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91FDB">
      <w:pPr>
        <w:pStyle w:val="3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§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6.3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.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离散型随机变量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的均值</w:t>
      </w:r>
    </w:p>
    <w:p w14:paraId="57DD800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5" o:spt="75" type="#_x0000_t75" style="height:8.45pt;width:2.1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学习目标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6" o:spt="75" type="#_x0000_t75" style="height:8.45pt;width:2.1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　</w:t>
      </w:r>
    </w:p>
    <w:p w14:paraId="085FBEAB">
      <w:pPr>
        <w:pStyle w:val="10"/>
        <w:numPr>
          <w:ilvl w:val="0"/>
          <w:numId w:val="0"/>
        </w:numPr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1.</w:t>
      </w:r>
      <w:r>
        <w:rPr>
          <w:rFonts w:hint="eastAsia" w:ascii="仿宋" w:hAnsi="仿宋" w:eastAsia="仿宋" w:cs="仿宋"/>
        </w:rPr>
        <w:t>通过实例理解离散型随机变量均值的概念，能计算简单离散型随机变量的均值.</w:t>
      </w:r>
    </w:p>
    <w:p w14:paraId="7ED9A1E0">
      <w:pPr>
        <w:pStyle w:val="10"/>
        <w:numPr>
          <w:ilvl w:val="0"/>
          <w:numId w:val="0"/>
        </w:numPr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2.理解离散型随机变量的均值的性质</w:t>
      </w:r>
    </w:p>
    <w:p w14:paraId="379F8D73">
      <w:pPr>
        <w:pStyle w:val="10"/>
        <w:numPr>
          <w:ilvl w:val="0"/>
          <w:numId w:val="0"/>
        </w:numPr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.3.掌握二项分布的均值.4.会利用离散型随机变量的均值，反映离散型随机变量的取值水平，解决一些相关的实际问题．</w:t>
      </w:r>
    </w:p>
    <w:p w14:paraId="75E2BF5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7" o:spt="75" type="#_x0000_t75" style="height:8.45pt;width:2.1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导语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8" o:spt="75" type="#_x0000_t75" style="height:8.45pt;width:2.1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6401222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某城市随机抽查了1 000户居民的住房情况，发现户型主要集中在160平方米，100平方米，60平方米三种，对应住房比例为1∶5∶4，能否说该市的户均住房面积为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\f(160＋100＋60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≈106.7(平方米)?</w:t>
      </w:r>
    </w:p>
    <w:p w14:paraId="592090BD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选择性必修第一册\\word\\A24.TIF"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选择性必修第一册\\word\\A24.TIF"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选择性必修第一册\\word\\A24.TIF"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选择性必修第一册\\word\\A24.TIF"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选择性必修第一册\\word\\A24.TIF"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选择性必修第一册（新教材）\\全书完整的Word版文档\\A24.TIF"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选择性必修第一册（新教材）\\全书完整的Word版文档\\A24.TIF"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9" o:spt="75" type="#_x0000_t75" style="height:56.1pt;width:85.4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47E45B4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一、离散型随机变量的均值</w:t>
      </w:r>
    </w:p>
    <w:p w14:paraId="078EFC8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问题1　某商场为满足市场需求要将单价分别为18元/kg,24元/kg,36元/kg 的3种糖果按3∶2∶1的比例混合销售，其中混合糖果中每一颗糖果的质量都相等，如何对混合糖果定价才合理？假如从这种混合糖果中随机选取一颗，记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为这颗糖果的单价(元/kg)，你能写出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的分布列吗？</w:t>
      </w:r>
    </w:p>
    <w:p w14:paraId="736D8D9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提示　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\f(18×3＋24×2＋36×1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3＋2＋1)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＝18×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＋24×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＋36×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6)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＝23(元/kg)．</w:t>
      </w:r>
    </w:p>
    <w:p w14:paraId="3A11451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06"/>
        <w:gridCol w:w="606"/>
        <w:gridCol w:w="606"/>
      </w:tblGrid>
      <w:tr w14:paraId="6A883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4796D37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ξ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C61E20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18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305156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24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280CDD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36</w:t>
            </w:r>
          </w:p>
        </w:tc>
      </w:tr>
      <w:tr w14:paraId="59F1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0E1908F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7220A7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2)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0C9493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3)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151D5F4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6)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61CA4E6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631A72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0" o:spt="75" type="#_x0000_t75" style="height:8.45pt;width:2.1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知识梳理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1" o:spt="75" type="#_x0000_t75" style="height:8.45pt;width:2.1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3237C98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1．设离散型随机变量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571"/>
        <w:gridCol w:w="571"/>
        <w:gridCol w:w="606"/>
        <w:gridCol w:w="540"/>
        <w:gridCol w:w="606"/>
        <w:gridCol w:w="571"/>
      </w:tblGrid>
      <w:tr w14:paraId="5D3BB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7552399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3FB287B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  <w:vertAlign w:val="subscript"/>
              </w:rPr>
              <w:t>1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4EABBCD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  <w:vertAlign w:val="subscript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42350A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81D54A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  <w:i/>
                <w:vertAlign w:val="subscript"/>
              </w:rPr>
              <w:t>i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B2AF88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7BBBDA4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  <w:i/>
                <w:vertAlign w:val="subscript"/>
              </w:rPr>
              <w:t>n</w:t>
            </w:r>
          </w:p>
        </w:tc>
      </w:tr>
      <w:tr w14:paraId="3FCC4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5DD28DA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7B9A2E5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  <w:r>
              <w:rPr>
                <w:rFonts w:hint="eastAsia" w:ascii="仿宋" w:hAnsi="仿宋" w:eastAsia="仿宋" w:cs="仿宋"/>
                <w:vertAlign w:val="subscript"/>
              </w:rPr>
              <w:t>1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F543A7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  <w:r>
              <w:rPr>
                <w:rFonts w:hint="eastAsia" w:ascii="仿宋" w:hAnsi="仿宋" w:eastAsia="仿宋" w:cs="仿宋"/>
                <w:vertAlign w:val="subscript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03F896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555DC9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  <w:r>
              <w:rPr>
                <w:rFonts w:hint="eastAsia" w:ascii="仿宋" w:hAnsi="仿宋" w:eastAsia="仿宋" w:cs="仿宋"/>
                <w:i/>
                <w:vertAlign w:val="subscript"/>
              </w:rPr>
              <w:t>i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45902A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224538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  <w:r>
              <w:rPr>
                <w:rFonts w:hint="eastAsia" w:ascii="仿宋" w:hAnsi="仿宋" w:eastAsia="仿宋" w:cs="仿宋"/>
                <w:i/>
                <w:vertAlign w:val="subscript"/>
              </w:rPr>
              <w:t>n</w:t>
            </w:r>
          </w:p>
        </w:tc>
      </w:tr>
    </w:tbl>
    <w:p w14:paraId="3AE65B9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08752C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则称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  <w:u w:val="single"/>
        </w:rPr>
        <w:t>x</w:t>
      </w:r>
      <w:r>
        <w:rPr>
          <w:rFonts w:hint="eastAsia" w:ascii="仿宋" w:hAnsi="仿宋" w:eastAsia="仿宋" w:cs="仿宋"/>
          <w:u w:val="single"/>
          <w:vertAlign w:val="subscript"/>
        </w:rPr>
        <w:t>1</w:t>
      </w:r>
      <w:r>
        <w:rPr>
          <w:rFonts w:hint="eastAsia" w:ascii="仿宋" w:hAnsi="仿宋" w:eastAsia="仿宋" w:cs="仿宋"/>
          <w:i/>
          <w:u w:val="single"/>
        </w:rPr>
        <w:t>p</w:t>
      </w:r>
      <w:r>
        <w:rPr>
          <w:rFonts w:hint="eastAsia" w:ascii="仿宋" w:hAnsi="仿宋" w:eastAsia="仿宋" w:cs="仿宋"/>
          <w:u w:val="single"/>
          <w:vertAlign w:val="subscript"/>
        </w:rPr>
        <w:t>1</w:t>
      </w:r>
      <w:r>
        <w:rPr>
          <w:rFonts w:hint="eastAsia" w:ascii="仿宋" w:hAnsi="仿宋" w:eastAsia="仿宋" w:cs="仿宋"/>
          <w:u w:val="single"/>
        </w:rPr>
        <w:t>＋</w:t>
      </w:r>
      <w:r>
        <w:rPr>
          <w:rFonts w:hint="eastAsia" w:ascii="仿宋" w:hAnsi="仿宋" w:eastAsia="仿宋" w:cs="仿宋"/>
          <w:i/>
          <w:u w:val="single"/>
        </w:rPr>
        <w:t>x</w:t>
      </w:r>
      <w:r>
        <w:rPr>
          <w:rFonts w:hint="eastAsia" w:ascii="仿宋" w:hAnsi="仿宋" w:eastAsia="仿宋" w:cs="仿宋"/>
          <w:u w:val="single"/>
          <w:vertAlign w:val="subscript"/>
        </w:rPr>
        <w:t>2</w:t>
      </w:r>
      <w:r>
        <w:rPr>
          <w:rFonts w:hint="eastAsia" w:ascii="仿宋" w:hAnsi="仿宋" w:eastAsia="仿宋" w:cs="仿宋"/>
          <w:i/>
          <w:u w:val="single"/>
        </w:rPr>
        <w:t>p</w:t>
      </w:r>
      <w:r>
        <w:rPr>
          <w:rFonts w:hint="eastAsia" w:ascii="仿宋" w:hAnsi="仿宋" w:eastAsia="仿宋" w:cs="仿宋"/>
          <w:u w:val="single"/>
          <w:vertAlign w:val="subscript"/>
        </w:rPr>
        <w:t>2</w:t>
      </w:r>
      <w:r>
        <w:rPr>
          <w:rFonts w:hint="eastAsia" w:ascii="仿宋" w:hAnsi="仿宋" w:eastAsia="仿宋" w:cs="仿宋"/>
          <w:u w:val="single"/>
        </w:rPr>
        <w:t>＋…＋</w:t>
      </w:r>
      <w:r>
        <w:rPr>
          <w:rFonts w:hint="eastAsia" w:ascii="仿宋" w:hAnsi="仿宋" w:eastAsia="仿宋" w:cs="仿宋"/>
          <w:i/>
          <w:u w:val="single"/>
        </w:rPr>
        <w:t>x</w:t>
      </w:r>
      <w:r>
        <w:rPr>
          <w:rFonts w:hint="eastAsia" w:ascii="仿宋" w:hAnsi="仿宋" w:eastAsia="仿宋" w:cs="仿宋"/>
          <w:i/>
          <w:u w:val="single"/>
          <w:vertAlign w:val="subscript"/>
        </w:rPr>
        <w:t>i</w:t>
      </w:r>
      <w:r>
        <w:rPr>
          <w:rFonts w:hint="eastAsia" w:ascii="仿宋" w:hAnsi="仿宋" w:eastAsia="仿宋" w:cs="仿宋"/>
          <w:i/>
          <w:u w:val="single"/>
        </w:rPr>
        <w:t>p</w:t>
      </w:r>
      <w:r>
        <w:rPr>
          <w:rFonts w:hint="eastAsia" w:ascii="仿宋" w:hAnsi="仿宋" w:eastAsia="仿宋" w:cs="仿宋"/>
          <w:i/>
          <w:u w:val="single"/>
          <w:vertAlign w:val="subscript"/>
        </w:rPr>
        <w:t>i</w:t>
      </w:r>
      <w:r>
        <w:rPr>
          <w:rFonts w:hint="eastAsia" w:ascii="仿宋" w:hAnsi="仿宋" w:eastAsia="仿宋" w:cs="仿宋"/>
          <w:u w:val="single"/>
        </w:rPr>
        <w:t>＋…＋</w:t>
      </w:r>
      <w:r>
        <w:rPr>
          <w:rFonts w:hint="eastAsia" w:ascii="仿宋" w:hAnsi="仿宋" w:eastAsia="仿宋" w:cs="仿宋"/>
          <w:i/>
          <w:u w:val="single"/>
        </w:rPr>
        <w:t>x</w:t>
      </w:r>
      <w:r>
        <w:rPr>
          <w:rFonts w:hint="eastAsia" w:ascii="仿宋" w:hAnsi="仿宋" w:eastAsia="仿宋" w:cs="仿宋"/>
          <w:i/>
          <w:u w:val="single"/>
          <w:vertAlign w:val="subscript"/>
        </w:rPr>
        <w:t>n</w:t>
      </w:r>
      <w:r>
        <w:rPr>
          <w:rFonts w:hint="eastAsia" w:ascii="仿宋" w:hAnsi="仿宋" w:eastAsia="仿宋" w:cs="仿宋"/>
          <w:i/>
          <w:u w:val="single"/>
        </w:rPr>
        <w:t>p</w:t>
      </w:r>
      <w:r>
        <w:rPr>
          <w:rFonts w:hint="eastAsia" w:ascii="仿宋" w:hAnsi="仿宋" w:eastAsia="仿宋" w:cs="仿宋"/>
          <w:i/>
          <w:u w:val="single"/>
          <w:vertAlign w:val="subscript"/>
        </w:rPr>
        <w:t>n</w:t>
      </w:r>
      <w:r>
        <w:rPr>
          <w:rFonts w:hint="eastAsia" w:ascii="仿宋" w:hAnsi="仿宋" w:eastAsia="仿宋" w:cs="仿宋"/>
        </w:rPr>
        <w:t>为随机变量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的均值或数学期望(简称</w:t>
      </w:r>
      <w:r>
        <w:rPr>
          <w:rFonts w:hint="eastAsia" w:ascii="仿宋" w:hAnsi="仿宋" w:eastAsia="仿宋" w:cs="仿宋"/>
          <w:u w:val="single"/>
        </w:rPr>
        <w:t>期望</w:t>
      </w:r>
      <w:r>
        <w:rPr>
          <w:rFonts w:hint="eastAsia" w:ascii="仿宋" w:hAnsi="仿宋" w:eastAsia="仿宋" w:cs="仿宋"/>
        </w:rPr>
        <w:t>)．</w:t>
      </w:r>
    </w:p>
    <w:p w14:paraId="481F815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均值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刻画的是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取值的“</w:t>
      </w:r>
      <w:r>
        <w:rPr>
          <w:rFonts w:hint="eastAsia" w:ascii="仿宋" w:hAnsi="仿宋" w:eastAsia="仿宋" w:cs="仿宋"/>
          <w:u w:val="single"/>
        </w:rPr>
        <w:t>中心位置</w:t>
      </w:r>
      <w:r>
        <w:rPr>
          <w:rFonts w:hint="eastAsia" w:ascii="仿宋" w:hAnsi="仿宋" w:eastAsia="仿宋" w:cs="仿宋"/>
        </w:rPr>
        <w:t>”．</w:t>
      </w:r>
    </w:p>
    <w:p w14:paraId="67BAC4F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服从两点分布，则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u w:val="single"/>
        </w:rPr>
        <w:t>0×(1－</w:t>
      </w:r>
      <w:r>
        <w:rPr>
          <w:rFonts w:hint="eastAsia" w:ascii="仿宋" w:hAnsi="仿宋" w:eastAsia="仿宋" w:cs="仿宋"/>
          <w:i/>
          <w:u w:val="single"/>
        </w:rPr>
        <w:t>p</w:t>
      </w:r>
      <w:r>
        <w:rPr>
          <w:rFonts w:hint="eastAsia" w:ascii="仿宋" w:hAnsi="仿宋" w:eastAsia="仿宋" w:cs="仿宋"/>
          <w:u w:val="single"/>
        </w:rPr>
        <w:t>)＋1×</w:t>
      </w:r>
      <w:r>
        <w:rPr>
          <w:rFonts w:hint="eastAsia" w:ascii="仿宋" w:hAnsi="仿宋" w:eastAsia="仿宋" w:cs="仿宋"/>
          <w:i/>
          <w:u w:val="single"/>
        </w:rPr>
        <w:t>p</w:t>
      </w:r>
      <w:r>
        <w:rPr>
          <w:rFonts w:hint="eastAsia" w:ascii="仿宋" w:hAnsi="仿宋" w:eastAsia="仿宋" w:cs="仿宋"/>
          <w:u w:val="single"/>
        </w:rPr>
        <w:t>＝</w:t>
      </w:r>
      <w:r>
        <w:rPr>
          <w:rFonts w:hint="eastAsia" w:ascii="仿宋" w:hAnsi="仿宋" w:eastAsia="仿宋" w:cs="仿宋"/>
          <w:i/>
          <w:u w:val="single"/>
        </w:rPr>
        <w:t>p</w:t>
      </w:r>
      <w:r>
        <w:rPr>
          <w:rFonts w:hint="eastAsia" w:ascii="仿宋" w:hAnsi="仿宋" w:eastAsia="仿宋" w:cs="仿宋"/>
        </w:rPr>
        <w:t>.</w:t>
      </w:r>
    </w:p>
    <w:p w14:paraId="44548FA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注意点：</w:t>
      </w:r>
    </w:p>
    <w:p w14:paraId="27BCE3A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1．分布列只给了随机变量取所有可能值的概率，而均值却反映了随机变量取值的平均水平．</w:t>
      </w:r>
    </w:p>
    <w:p w14:paraId="58B2850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2．随机变量的分布完全确定了它的均值，两个不同的分布可以有相同的均值．</w:t>
      </w:r>
    </w:p>
    <w:p w14:paraId="67AB7B7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例1　袋中有4只红球，3只黑球，现从袋中随机取出4只球，设取到一只红球得2分，取到一只黑球得1分，试求得分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的均值．</w:t>
      </w:r>
    </w:p>
    <w:p w14:paraId="032D00F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　取出4只球颜色及得分分布情况是4红得8分，3红1黑得7分，2红2黑得6分，1红3黑得5分，因此，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的可能取值为5,6,7,8，</w:t>
      </w:r>
    </w:p>
    <w:p w14:paraId="04C3CDF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＝5)＝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\f(C\o\al(</w:instrText>
      </w:r>
      <w:r>
        <w:rPr>
          <w:rFonts w:hint="eastAsia" w:ascii="仿宋" w:hAnsi="仿宋" w:eastAsia="仿宋" w:cs="仿宋"/>
          <w:vertAlign w:val="superscript"/>
        </w:rPr>
        <w:instrText xml:space="preserve">1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4</w:instrText>
      </w:r>
      <w:r>
        <w:rPr>
          <w:rFonts w:hint="eastAsia" w:ascii="仿宋" w:hAnsi="仿宋" w:eastAsia="仿宋" w:cs="仿宋"/>
        </w:rPr>
        <w:instrText xml:space="preserve">)C\o\al(</w:instrText>
      </w:r>
      <w:r>
        <w:rPr>
          <w:rFonts w:hint="eastAsia" w:ascii="仿宋" w:hAnsi="仿宋" w:eastAsia="仿宋" w:cs="仿宋"/>
          <w:vertAlign w:val="superscript"/>
        </w:rPr>
        <w:instrText xml:space="preserve">3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3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C\o\al(</w:instrText>
      </w:r>
      <w:r>
        <w:rPr>
          <w:rFonts w:hint="eastAsia" w:ascii="仿宋" w:hAnsi="仿宋" w:eastAsia="仿宋" w:cs="仿宋"/>
          <w:vertAlign w:val="superscript"/>
        </w:rPr>
        <w:instrText xml:space="preserve">4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7</w:instrText>
      </w:r>
      <w:r>
        <w:rPr>
          <w:rFonts w:hint="eastAsia" w:ascii="仿宋" w:hAnsi="仿宋" w:eastAsia="仿宋" w:cs="仿宋"/>
        </w:rPr>
        <w:instrText xml:space="preserve">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\f(4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＝6)＝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\f(C\o\al(</w:instrText>
      </w:r>
      <w:r>
        <w:rPr>
          <w:rFonts w:hint="eastAsia" w:ascii="仿宋" w:hAnsi="仿宋" w:eastAsia="仿宋" w:cs="仿宋"/>
          <w:vertAlign w:val="superscript"/>
        </w:rPr>
        <w:instrText xml:space="preserve">2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4</w:instrText>
      </w:r>
      <w:r>
        <w:rPr>
          <w:rFonts w:hint="eastAsia" w:ascii="仿宋" w:hAnsi="仿宋" w:eastAsia="仿宋" w:cs="仿宋"/>
        </w:rPr>
        <w:instrText xml:space="preserve">)C\o\al(</w:instrText>
      </w:r>
      <w:r>
        <w:rPr>
          <w:rFonts w:hint="eastAsia" w:ascii="仿宋" w:hAnsi="仿宋" w:eastAsia="仿宋" w:cs="仿宋"/>
          <w:vertAlign w:val="superscript"/>
        </w:rPr>
        <w:instrText xml:space="preserve">2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3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C\o\al(</w:instrText>
      </w:r>
      <w:r>
        <w:rPr>
          <w:rFonts w:hint="eastAsia" w:ascii="仿宋" w:hAnsi="仿宋" w:eastAsia="仿宋" w:cs="仿宋"/>
          <w:vertAlign w:val="superscript"/>
        </w:rPr>
        <w:instrText xml:space="preserve">4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7</w:instrText>
      </w:r>
      <w:r>
        <w:rPr>
          <w:rFonts w:hint="eastAsia" w:ascii="仿宋" w:hAnsi="仿宋" w:eastAsia="仿宋" w:cs="仿宋"/>
        </w:rPr>
        <w:instrText xml:space="preserve">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\f(18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</w:p>
    <w:p w14:paraId="140DFC8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＝7)＝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\f(C\o\al(</w:instrText>
      </w:r>
      <w:r>
        <w:rPr>
          <w:rFonts w:hint="eastAsia" w:ascii="仿宋" w:hAnsi="仿宋" w:eastAsia="仿宋" w:cs="仿宋"/>
          <w:vertAlign w:val="superscript"/>
        </w:rPr>
        <w:instrText xml:space="preserve">3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4</w:instrText>
      </w:r>
      <w:r>
        <w:rPr>
          <w:rFonts w:hint="eastAsia" w:ascii="仿宋" w:hAnsi="仿宋" w:eastAsia="仿宋" w:cs="仿宋"/>
        </w:rPr>
        <w:instrText xml:space="preserve">)C\o\al(</w:instrText>
      </w:r>
      <w:r>
        <w:rPr>
          <w:rFonts w:hint="eastAsia" w:ascii="仿宋" w:hAnsi="仿宋" w:eastAsia="仿宋" w:cs="仿宋"/>
          <w:vertAlign w:val="superscript"/>
        </w:rPr>
        <w:instrText xml:space="preserve">1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3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C\o\al(</w:instrText>
      </w:r>
      <w:r>
        <w:rPr>
          <w:rFonts w:hint="eastAsia" w:ascii="仿宋" w:hAnsi="仿宋" w:eastAsia="仿宋" w:cs="仿宋"/>
          <w:vertAlign w:val="superscript"/>
        </w:rPr>
        <w:instrText xml:space="preserve">4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7</w:instrText>
      </w:r>
      <w:r>
        <w:rPr>
          <w:rFonts w:hint="eastAsia" w:ascii="仿宋" w:hAnsi="仿宋" w:eastAsia="仿宋" w:cs="仿宋"/>
        </w:rPr>
        <w:instrText xml:space="preserve">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＝8)＝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\f(C\o\al(</w:instrText>
      </w:r>
      <w:r>
        <w:rPr>
          <w:rFonts w:hint="eastAsia" w:ascii="仿宋" w:hAnsi="仿宋" w:eastAsia="仿宋" w:cs="仿宋"/>
          <w:vertAlign w:val="superscript"/>
        </w:rPr>
        <w:instrText xml:space="preserve">4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4</w:instrText>
      </w:r>
      <w:r>
        <w:rPr>
          <w:rFonts w:hint="eastAsia" w:ascii="仿宋" w:hAnsi="仿宋" w:eastAsia="仿宋" w:cs="仿宋"/>
        </w:rPr>
        <w:instrText xml:space="preserve">)C\o\al(</w:instrText>
      </w:r>
      <w:r>
        <w:rPr>
          <w:rFonts w:hint="eastAsia" w:ascii="仿宋" w:hAnsi="仿宋" w:eastAsia="仿宋" w:cs="仿宋"/>
          <w:vertAlign w:val="superscript"/>
        </w:rPr>
        <w:instrText xml:space="preserve">0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3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C\o\al(</w:instrText>
      </w:r>
      <w:r>
        <w:rPr>
          <w:rFonts w:hint="eastAsia" w:ascii="仿宋" w:hAnsi="仿宋" w:eastAsia="仿宋" w:cs="仿宋"/>
          <w:vertAlign w:val="superscript"/>
        </w:rPr>
        <w:instrText xml:space="preserve">4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7</w:instrText>
      </w:r>
      <w:r>
        <w:rPr>
          <w:rFonts w:hint="eastAsia" w:ascii="仿宋" w:hAnsi="仿宋" w:eastAsia="仿宋" w:cs="仿宋"/>
        </w:rPr>
        <w:instrText xml:space="preserve">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</w:p>
    <w:p w14:paraId="1A44D24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故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11"/>
        <w:gridCol w:w="711"/>
        <w:gridCol w:w="711"/>
        <w:gridCol w:w="606"/>
      </w:tblGrid>
      <w:tr w14:paraId="4EE60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766F111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3E0D74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6607E5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5A439E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7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5EB5A9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8</w:t>
            </w:r>
          </w:p>
        </w:tc>
      </w:tr>
      <w:tr w14:paraId="4583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33981E9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B552FD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\f(4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35)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1291F5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\f(18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35)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EB4E4A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\f(12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35)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11533BA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35)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1238EF7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437DE9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∴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＝5×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\f(4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＋6×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\f(18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＋7×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＋8×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\f(44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7)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303C052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反思感悟　求随机变量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的均值的方法和步骤</w:t>
      </w:r>
    </w:p>
    <w:p w14:paraId="4CDDE9C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(1)理解随机变量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的意义，写出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所有可能的取值．</w:t>
      </w:r>
    </w:p>
    <w:p w14:paraId="1D1A21F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(2)求出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取每个值的概率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k</w:t>
      </w:r>
      <w:r>
        <w:rPr>
          <w:rFonts w:hint="eastAsia" w:ascii="仿宋" w:hAnsi="仿宋" w:eastAsia="仿宋" w:cs="仿宋"/>
        </w:rPr>
        <w:t>)．</w:t>
      </w:r>
    </w:p>
    <w:p w14:paraId="49C6DD3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(3)写出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的分布列．</w:t>
      </w:r>
    </w:p>
    <w:p w14:paraId="6F9283E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(4)利用均值的定义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＋…＋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</w:rPr>
        <w:t>＋…＋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i/>
          <w:vertAlign w:val="subscript"/>
        </w:rPr>
        <w:t>n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i/>
          <w:vertAlign w:val="subscript"/>
        </w:rPr>
        <w:t>n</w:t>
      </w:r>
      <w:r>
        <w:rPr>
          <w:rFonts w:hint="eastAsia" w:ascii="仿宋" w:hAnsi="仿宋" w:eastAsia="仿宋" w:cs="仿宋"/>
        </w:rPr>
        <w:t>，求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.</w:t>
      </w:r>
    </w:p>
    <w:p w14:paraId="1797652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跟踪训练1　某卫视综艺节目中有一个环节叫“超级猜猜猜”，规则如下：在这一环节中嘉宾需要猜三道题目，若三道题目中猜对一道题目可得1分，若猜对两道题目可得3分，要是三道题目完全猜对可得6分，若三道题目全部猜错，则扣掉4分．如果嘉宾猜对这三道题目的概率分别为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，且三道题目之间相互独立．求某嘉宾在该“猜题”环节中所得分数的分布列与均值．</w:t>
      </w:r>
    </w:p>
    <w:p w14:paraId="0E33FC7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　根据题意，设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表示“该嘉宾所得分数”，</w:t>
      </w:r>
    </w:p>
    <w:p w14:paraId="42545D3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则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的可能取值为－4,1,3,6.</w:t>
      </w:r>
    </w:p>
    <w:p w14:paraId="240C131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∴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＝－4)＝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\b\lc\(\rc\)(\a\vs4\al\co1(1－\f(2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\b\lc\(\rc\)(\a\vs4\al\co1(1－\f(1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\b\lc\(\rc\)(\a\vs4\al\co1(1－\f(1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9)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＝1)＝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18)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</w:p>
    <w:p w14:paraId="4DC254A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＝3)＝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18)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＝6)＝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18)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9)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77F94BC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∴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11"/>
        <w:gridCol w:w="711"/>
        <w:gridCol w:w="711"/>
        <w:gridCol w:w="501"/>
      </w:tblGrid>
      <w:tr w14:paraId="0E77C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32940CA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32341D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－4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D49C51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876BDF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88C25D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</w:tr>
      <w:tr w14:paraId="1918A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2D176B9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A4EBA2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9)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D25011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\f(7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18)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7E02B1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\f(7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18)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E64626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9)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70E2B43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EDDEF7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∴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＝(－4)×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9)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＋1×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18)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＋3×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18)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＋6×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9)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\f(16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9)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785DD16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二、均值的简单应用</w:t>
      </w:r>
    </w:p>
    <w:p w14:paraId="7DA0B26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问题2　若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都是一离散型随机变量，且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aX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(其中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是常数)，那么</w:t>
      </w:r>
      <w:r>
        <w:rPr>
          <w:rFonts w:hint="eastAsia" w:ascii="仿宋" w:hAnsi="仿宋" w:eastAsia="仿宋" w:cs="仿宋"/>
          <w:i/>
        </w:rPr>
        <w:t>EY</w:t>
      </w:r>
      <w:r>
        <w:rPr>
          <w:rFonts w:hint="eastAsia" w:ascii="仿宋" w:hAnsi="仿宋" w:eastAsia="仿宋" w:cs="仿宋"/>
        </w:rPr>
        <w:t>与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有怎样的关系？</w:t>
      </w:r>
    </w:p>
    <w:p w14:paraId="720BB66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提示　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980"/>
        <w:gridCol w:w="980"/>
        <w:gridCol w:w="606"/>
        <w:gridCol w:w="949"/>
        <w:gridCol w:w="606"/>
        <w:gridCol w:w="980"/>
      </w:tblGrid>
      <w:tr w14:paraId="72744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17AD158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40FCB7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  <w:vertAlign w:val="subscript"/>
              </w:rPr>
              <w:t>1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681CFE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  <w:vertAlign w:val="subscript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1BDF94C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2F8AC8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  <w:i/>
                <w:vertAlign w:val="subscript"/>
              </w:rPr>
              <w:t>i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1FF9690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2ED6D4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  <w:i/>
                <w:vertAlign w:val="subscript"/>
              </w:rPr>
              <w:t>n</w:t>
            </w:r>
          </w:p>
        </w:tc>
      </w:tr>
      <w:tr w14:paraId="16B6C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2595B47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Y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A883C0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ax</w:t>
            </w:r>
            <w:r>
              <w:rPr>
                <w:rFonts w:hint="eastAsia" w:ascii="仿宋" w:hAnsi="仿宋" w:eastAsia="仿宋" w:cs="仿宋"/>
                <w:vertAlign w:val="subscript"/>
              </w:rPr>
              <w:t>1</w:t>
            </w:r>
            <w:r>
              <w:rPr>
                <w:rFonts w:hint="eastAsia" w:ascii="仿宋" w:hAnsi="仿宋" w:eastAsia="仿宋" w:cs="仿宋"/>
              </w:rPr>
              <w:t>＋</w:t>
            </w:r>
            <w:r>
              <w:rPr>
                <w:rFonts w:hint="eastAsia" w:ascii="仿宋" w:hAnsi="仿宋" w:eastAsia="仿宋" w:cs="仿宋"/>
                <w:i/>
              </w:rPr>
              <w:t>b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E8A77C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ax</w:t>
            </w:r>
            <w:r>
              <w:rPr>
                <w:rFonts w:hint="eastAsia" w:ascii="仿宋" w:hAnsi="仿宋" w:eastAsia="仿宋" w:cs="仿宋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</w:rPr>
              <w:t>＋</w:t>
            </w:r>
            <w:r>
              <w:rPr>
                <w:rFonts w:hint="eastAsia" w:ascii="仿宋" w:hAnsi="仿宋" w:eastAsia="仿宋" w:cs="仿宋"/>
                <w:i/>
              </w:rPr>
              <w:t>b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CA48F5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0CCE11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ax</w:t>
            </w:r>
            <w:r>
              <w:rPr>
                <w:rFonts w:hint="eastAsia" w:ascii="仿宋" w:hAnsi="仿宋" w:eastAsia="仿宋" w:cs="仿宋"/>
                <w:i/>
                <w:vertAlign w:val="subscript"/>
              </w:rPr>
              <w:t>i</w:t>
            </w:r>
            <w:r>
              <w:rPr>
                <w:rFonts w:hint="eastAsia" w:ascii="仿宋" w:hAnsi="仿宋" w:eastAsia="仿宋" w:cs="仿宋"/>
              </w:rPr>
              <w:t>＋</w:t>
            </w:r>
            <w:r>
              <w:rPr>
                <w:rFonts w:hint="eastAsia" w:ascii="仿宋" w:hAnsi="仿宋" w:eastAsia="仿宋" w:cs="仿宋"/>
                <w:i/>
              </w:rPr>
              <w:t>b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561BFE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8421C9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/>
              </w:rPr>
              <w:t>ax</w:t>
            </w:r>
            <w:r>
              <w:rPr>
                <w:rFonts w:hint="eastAsia" w:ascii="仿宋" w:hAnsi="仿宋" w:eastAsia="仿宋" w:cs="仿宋"/>
                <w:i/>
                <w:vertAlign w:val="subscript"/>
              </w:rPr>
              <w:t>n</w:t>
            </w:r>
            <w:r>
              <w:rPr>
                <w:rFonts w:hint="eastAsia" w:ascii="仿宋" w:hAnsi="仿宋" w:eastAsia="仿宋" w:cs="仿宋"/>
              </w:rPr>
              <w:t>＋</w:t>
            </w:r>
            <w:r>
              <w:rPr>
                <w:rFonts w:hint="eastAsia" w:ascii="仿宋" w:hAnsi="仿宋" w:eastAsia="仿宋" w:cs="仿宋"/>
                <w:i/>
              </w:rPr>
              <w:t>b</w:t>
            </w:r>
          </w:p>
        </w:tc>
      </w:tr>
      <w:tr w14:paraId="3166B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4732E6F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3BAADB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  <w:r>
              <w:rPr>
                <w:rFonts w:hint="eastAsia" w:ascii="仿宋" w:hAnsi="仿宋" w:eastAsia="仿宋" w:cs="仿宋"/>
                <w:vertAlign w:val="subscript"/>
              </w:rPr>
              <w:t>1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113B15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  <w:r>
              <w:rPr>
                <w:rFonts w:hint="eastAsia" w:ascii="仿宋" w:hAnsi="仿宋" w:eastAsia="仿宋" w:cs="仿宋"/>
                <w:vertAlign w:val="subscript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4A5CB0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1E2E84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  <w:r>
              <w:rPr>
                <w:rFonts w:hint="eastAsia" w:ascii="仿宋" w:hAnsi="仿宋" w:eastAsia="仿宋" w:cs="仿宋"/>
                <w:i/>
                <w:vertAlign w:val="subscript"/>
              </w:rPr>
              <w:t>i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B03CA2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7D3ECF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  <w:r>
              <w:rPr>
                <w:rFonts w:hint="eastAsia" w:ascii="仿宋" w:hAnsi="仿宋" w:eastAsia="仿宋" w:cs="仿宋"/>
                <w:i/>
                <w:vertAlign w:val="subscript"/>
              </w:rPr>
              <w:t>n</w:t>
            </w:r>
          </w:p>
        </w:tc>
      </w:tr>
    </w:tbl>
    <w:p w14:paraId="3FB5728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57E78C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于是</w:t>
      </w:r>
      <w:r>
        <w:rPr>
          <w:rFonts w:hint="eastAsia" w:ascii="仿宋" w:hAnsi="仿宋" w:eastAsia="仿宋" w:cs="仿宋"/>
          <w:i/>
        </w:rPr>
        <w:t>EY</w:t>
      </w:r>
      <w:r>
        <w:rPr>
          <w:rFonts w:hint="eastAsia" w:ascii="仿宋" w:hAnsi="仿宋" w:eastAsia="仿宋" w:cs="仿宋"/>
        </w:rPr>
        <w:t>＝(</w:t>
      </w:r>
      <w:r>
        <w:rPr>
          <w:rFonts w:hint="eastAsia" w:ascii="仿宋" w:hAnsi="仿宋" w:eastAsia="仿宋" w:cs="仿宋"/>
          <w:i/>
        </w:rPr>
        <w:t>ax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＋(</w:t>
      </w:r>
      <w:r>
        <w:rPr>
          <w:rFonts w:hint="eastAsia" w:ascii="仿宋" w:hAnsi="仿宋" w:eastAsia="仿宋" w:cs="仿宋"/>
          <w:i/>
        </w:rPr>
        <w:t>ax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＋…＋(</w:t>
      </w:r>
      <w:r>
        <w:rPr>
          <w:rFonts w:hint="eastAsia" w:ascii="仿宋" w:hAnsi="仿宋" w:eastAsia="仿宋" w:cs="仿宋"/>
          <w:i/>
        </w:rPr>
        <w:t>ax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</w:rPr>
        <w:t>＋…＋(</w:t>
      </w:r>
      <w:r>
        <w:rPr>
          <w:rFonts w:hint="eastAsia" w:ascii="仿宋" w:hAnsi="仿宋" w:eastAsia="仿宋" w:cs="仿宋"/>
          <w:i/>
        </w:rPr>
        <w:t>ax</w:t>
      </w:r>
      <w:r>
        <w:rPr>
          <w:rFonts w:hint="eastAsia" w:ascii="仿宋" w:hAnsi="仿宋" w:eastAsia="仿宋" w:cs="仿宋"/>
          <w:i/>
          <w:vertAlign w:val="subscript"/>
        </w:rPr>
        <w:t>n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i/>
          <w:vertAlign w:val="subscript"/>
        </w:rPr>
        <w:t>n</w:t>
      </w:r>
    </w:p>
    <w:p w14:paraId="0CA9A4D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＋…＋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</w:rPr>
        <w:t>＋…＋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i/>
          <w:vertAlign w:val="subscript"/>
        </w:rPr>
        <w:t>n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i/>
          <w:vertAlign w:val="subscript"/>
        </w:rPr>
        <w:t>n</w:t>
      </w:r>
      <w:r>
        <w:rPr>
          <w:rFonts w:hint="eastAsia" w:ascii="仿宋" w:hAnsi="仿宋" w:eastAsia="仿宋" w:cs="仿宋"/>
        </w:rPr>
        <w:t>)＋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＋…＋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</w:rPr>
        <w:t>＋…＋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i/>
          <w:vertAlign w:val="subscript"/>
        </w:rPr>
        <w:t>n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aEX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.</w:t>
      </w:r>
    </w:p>
    <w:p w14:paraId="18FD1A3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2" o:spt="75" type="#_x0000_t75" style="height:7.75pt;width:2.1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知识梳理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3" o:spt="75" type="#_x0000_t75" style="height:7.75pt;width:2.1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26AC932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离散型随机变量的均值的性质</w:t>
      </w:r>
    </w:p>
    <w:p w14:paraId="33200CB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若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aX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，其中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均是常数，则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也是随机变量，且</w:t>
      </w:r>
      <w:r>
        <w:rPr>
          <w:rFonts w:hint="eastAsia" w:ascii="仿宋" w:hAnsi="仿宋" w:eastAsia="仿宋" w:cs="仿宋"/>
          <w:i/>
        </w:rPr>
        <w:t>E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aX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  <w:u w:val="single"/>
        </w:rPr>
        <w:t>aEX</w:t>
      </w:r>
      <w:r>
        <w:rPr>
          <w:rFonts w:hint="eastAsia" w:ascii="仿宋" w:hAnsi="仿宋" w:eastAsia="仿宋" w:cs="仿宋"/>
          <w:u w:val="single"/>
        </w:rPr>
        <w:t>＋</w:t>
      </w:r>
      <w:r>
        <w:rPr>
          <w:rFonts w:hint="eastAsia" w:ascii="仿宋" w:hAnsi="仿宋" w:eastAsia="仿宋" w:cs="仿宋"/>
          <w:i/>
          <w:u w:val="single"/>
        </w:rPr>
        <w:t>b</w:t>
      </w:r>
      <w:r>
        <w:rPr>
          <w:rFonts w:hint="eastAsia" w:ascii="仿宋" w:hAnsi="仿宋" w:eastAsia="仿宋" w:cs="仿宋"/>
        </w:rPr>
        <w:t>.</w:t>
      </w:r>
    </w:p>
    <w:p w14:paraId="338284B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例2　已知随机变量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11"/>
        <w:gridCol w:w="711"/>
        <w:gridCol w:w="606"/>
        <w:gridCol w:w="548"/>
        <w:gridCol w:w="606"/>
      </w:tblGrid>
      <w:tr w14:paraId="02E36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4185B0E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46E172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－2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070819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－1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75B7D7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1D50FC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7F28BB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</w:tr>
      <w:tr w14:paraId="3F1CE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5E09314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17E34E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4)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0F0319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3)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82BACA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326717C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m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8B6BDD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20)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08CE3B2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111F55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若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＝－2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，则</w:t>
      </w:r>
      <w:r>
        <w:rPr>
          <w:rFonts w:hint="eastAsia" w:ascii="仿宋" w:hAnsi="仿宋" w:eastAsia="仿宋" w:cs="仿宋"/>
          <w:i/>
        </w:rPr>
        <w:t>EY</w:t>
      </w:r>
      <w:r>
        <w:rPr>
          <w:rFonts w:hint="eastAsia" w:ascii="仿宋" w:hAnsi="仿宋" w:eastAsia="仿宋" w:cs="仿宋"/>
        </w:rPr>
        <w:t>＝________.</w:t>
      </w:r>
    </w:p>
    <w:p w14:paraId="4CB9E45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答案　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</w:instrText>
      </w:r>
      <w:r>
        <w:rPr>
          <w:rFonts w:hint="eastAsia" w:ascii="仿宋" w:hAnsi="仿宋" w:eastAsia="仿宋" w:cs="仿宋"/>
        </w:rPr>
        <w:fldChar w:fldCharType="end"/>
      </w:r>
    </w:p>
    <w:p w14:paraId="2DB6EC2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解析　由随机变量分布列的性质，得</w:t>
      </w:r>
    </w:p>
    <w:p w14:paraId="1EC11AC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4)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m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＝1，</w:t>
      </w:r>
      <w:r>
        <w:rPr>
          <w:rFonts w:hint="eastAsia" w:ascii="仿宋" w:hAnsi="仿宋" w:eastAsia="仿宋" w:cs="仿宋"/>
          <w:lang w:val="en-US" w:eastAsia="zh-CN"/>
        </w:rPr>
        <w:t xml:space="preserve">   </w:t>
      </w:r>
      <w:r>
        <w:rPr>
          <w:rFonts w:hint="eastAsia" w:ascii="仿宋" w:hAnsi="仿宋" w:eastAsia="仿宋" w:cs="仿宋"/>
        </w:rPr>
        <w:t>解得</w:t>
      </w:r>
      <w:r>
        <w:rPr>
          <w:rFonts w:hint="eastAsia" w:ascii="仿宋" w:hAnsi="仿宋" w:eastAsia="仿宋" w:cs="仿宋"/>
          <w:i/>
        </w:rPr>
        <w:t>m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6)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</w:p>
    <w:p w14:paraId="55750FB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∴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＝(－2)×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4)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＋(－1)×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＋0×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＋1×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6)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＋2×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＝－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7ECEB7C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由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＝－2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，得</w:t>
      </w:r>
      <w:r>
        <w:rPr>
          <w:rFonts w:hint="eastAsia" w:ascii="仿宋" w:hAnsi="仿宋" w:eastAsia="仿宋" w:cs="仿宋"/>
          <w:i/>
        </w:rPr>
        <w:t>EY</w:t>
      </w:r>
      <w:r>
        <w:rPr>
          <w:rFonts w:hint="eastAsia" w:ascii="仿宋" w:hAnsi="仿宋" w:eastAsia="仿宋" w:cs="仿宋"/>
        </w:rPr>
        <w:t>＝－2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lang w:val="en-US" w:eastAsia="zh-CN"/>
        </w:rPr>
        <w:t xml:space="preserve">   </w:t>
      </w:r>
      <w:r>
        <w:rPr>
          <w:rFonts w:hint="eastAsia" w:ascii="仿宋" w:hAnsi="仿宋" w:eastAsia="仿宋" w:cs="仿宋"/>
        </w:rPr>
        <w:t>即</w:t>
      </w:r>
      <w:r>
        <w:rPr>
          <w:rFonts w:hint="eastAsia" w:ascii="仿宋" w:hAnsi="仿宋" w:eastAsia="仿宋" w:cs="仿宋"/>
          <w:i/>
        </w:rPr>
        <w:t>EY</w:t>
      </w:r>
      <w:r>
        <w:rPr>
          <w:rFonts w:hint="eastAsia" w:ascii="仿宋" w:hAnsi="仿宋" w:eastAsia="仿宋" w:cs="仿宋"/>
        </w:rPr>
        <w:t>＝－2×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\b\lc\(\rc\)(\a\vs4\al\co1(－\f(17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30)))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6E02781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7AC031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0576DF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延伸探究</w:t>
      </w:r>
    </w:p>
    <w:p w14:paraId="3CEB4E5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1．本例条件不变，若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＝2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－3，求</w:t>
      </w:r>
      <w:r>
        <w:rPr>
          <w:rFonts w:hint="eastAsia" w:ascii="仿宋" w:hAnsi="仿宋" w:eastAsia="仿宋" w:cs="仿宋"/>
          <w:i/>
        </w:rPr>
        <w:t>EY</w:t>
      </w:r>
      <w:r>
        <w:rPr>
          <w:rFonts w:hint="eastAsia" w:ascii="仿宋" w:hAnsi="仿宋" w:eastAsia="仿宋" w:cs="仿宋"/>
        </w:rPr>
        <w:t>.</w:t>
      </w:r>
    </w:p>
    <w:p w14:paraId="799918D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　由公式</w:t>
      </w:r>
      <w:r>
        <w:rPr>
          <w:rFonts w:hint="eastAsia" w:ascii="仿宋" w:hAnsi="仿宋" w:eastAsia="仿宋" w:cs="仿宋"/>
          <w:i/>
        </w:rPr>
        <w:t>E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aX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aEX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及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＝－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得，</w:t>
      </w:r>
    </w:p>
    <w:p w14:paraId="7E10361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/>
        </w:rPr>
        <w:t>EY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E</w:t>
      </w:r>
      <w:r>
        <w:rPr>
          <w:rFonts w:hint="eastAsia" w:ascii="仿宋" w:hAnsi="仿宋" w:eastAsia="仿宋" w:cs="仿宋"/>
        </w:rPr>
        <w:t>(2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－3)＝2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－3＝2×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\b\lc\(\rc\)(\a\vs4\al\co1(－\f(17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30)))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－3＝－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\f(62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76B876D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2．本例条件不变，若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aX</w:t>
      </w:r>
      <w:r>
        <w:rPr>
          <w:rFonts w:hint="eastAsia" w:ascii="仿宋" w:hAnsi="仿宋" w:eastAsia="仿宋" w:cs="仿宋"/>
        </w:rPr>
        <w:t>＋3，且</w:t>
      </w:r>
      <w:r>
        <w:rPr>
          <w:rFonts w:hint="eastAsia" w:ascii="仿宋" w:hAnsi="仿宋" w:eastAsia="仿宋" w:cs="仿宋"/>
          <w:i/>
        </w:rPr>
        <w:t>EY</w:t>
      </w:r>
      <w:r>
        <w:rPr>
          <w:rFonts w:hint="eastAsia" w:ascii="仿宋" w:hAnsi="仿宋" w:eastAsia="仿宋" w:cs="仿宋"/>
        </w:rPr>
        <w:t>＝－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，求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的值．</w:t>
      </w:r>
    </w:p>
    <w:p w14:paraId="0C1811B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　</w:t>
      </w:r>
      <w:r>
        <w:rPr>
          <w:rFonts w:hint="eastAsia" w:ascii="仿宋" w:hAnsi="仿宋" w:eastAsia="仿宋" w:cs="仿宋"/>
          <w:i/>
        </w:rPr>
        <w:t>EY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E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aX</w:t>
      </w:r>
      <w:r>
        <w:rPr>
          <w:rFonts w:hint="eastAsia" w:ascii="仿宋" w:hAnsi="仿宋" w:eastAsia="仿宋" w:cs="仿宋"/>
        </w:rPr>
        <w:t>＋3)＝</w:t>
      </w:r>
      <w:r>
        <w:rPr>
          <w:rFonts w:hint="eastAsia" w:ascii="仿宋" w:hAnsi="仿宋" w:eastAsia="仿宋" w:cs="仿宋"/>
          <w:i/>
        </w:rPr>
        <w:t>aEX</w:t>
      </w:r>
      <w:r>
        <w:rPr>
          <w:rFonts w:hint="eastAsia" w:ascii="仿宋" w:hAnsi="仿宋" w:eastAsia="仿宋" w:cs="仿宋"/>
        </w:rPr>
        <w:t>＋3＝－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＋3＝－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</w:p>
    <w:p w14:paraId="42300A7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所以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＝15.</w:t>
      </w:r>
    </w:p>
    <w:p w14:paraId="6D22486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反思感悟　求线性关系的随机变量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aX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的均值方法</w:t>
      </w:r>
    </w:p>
    <w:p w14:paraId="5902771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(1)定义法：先列出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的分布列，再求均值．</w:t>
      </w:r>
    </w:p>
    <w:p w14:paraId="49FDEA6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(2)性质法：直接套用公式，</w:t>
      </w:r>
      <w:r>
        <w:rPr>
          <w:rFonts w:hint="eastAsia" w:ascii="仿宋" w:hAnsi="仿宋" w:eastAsia="仿宋" w:cs="仿宋"/>
          <w:i/>
        </w:rPr>
        <w:t>EY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E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aX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aEX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，求解即可．</w:t>
      </w:r>
    </w:p>
    <w:p w14:paraId="0E78A87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跟踪训练2　(1)设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06"/>
        <w:gridCol w:w="606"/>
        <w:gridCol w:w="606"/>
        <w:gridCol w:w="501"/>
      </w:tblGrid>
      <w:tr w14:paraId="5CD56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64B0F95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ξ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5BBAB1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12338CB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C0CC12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559716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</w:tr>
      <w:tr w14:paraId="2C4FA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32F1288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30BF7C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6)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607564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6)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52B008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3)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D19E8E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3)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6F07438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A9A424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又设</w:t>
      </w:r>
      <w:r>
        <w:rPr>
          <w:rFonts w:hint="eastAsia" w:ascii="仿宋" w:hAnsi="仿宋" w:eastAsia="仿宋" w:cs="仿宋"/>
          <w:i/>
        </w:rPr>
        <w:t>η</w:t>
      </w:r>
      <w:r>
        <w:rPr>
          <w:rFonts w:hint="eastAsia" w:ascii="仿宋" w:hAnsi="仿宋" w:eastAsia="仿宋" w:cs="仿宋"/>
        </w:rPr>
        <w:t>＝2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＋5，则</w:t>
      </w:r>
      <w:r>
        <w:rPr>
          <w:rFonts w:hint="eastAsia" w:ascii="仿宋" w:hAnsi="仿宋" w:eastAsia="仿宋" w:cs="仿宋"/>
          <w:i/>
        </w:rPr>
        <w:t>Eη</w:t>
      </w:r>
      <w:r>
        <w:rPr>
          <w:rFonts w:hint="eastAsia" w:ascii="仿宋" w:hAnsi="仿宋" w:eastAsia="仿宋" w:cs="仿宋"/>
        </w:rPr>
        <w:t>等于(　　)</w:t>
      </w:r>
    </w:p>
    <w:p w14:paraId="1032578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6)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B.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6)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C.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D.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</w:p>
    <w:p w14:paraId="006D972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答案　D</w:t>
      </w:r>
    </w:p>
    <w:p w14:paraId="0699BEC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解析　</w:t>
      </w:r>
      <w:r>
        <w:rPr>
          <w:rFonts w:hint="eastAsia" w:ascii="仿宋" w:hAnsi="仿宋" w:eastAsia="仿宋" w:cs="仿宋"/>
          <w:i/>
        </w:rPr>
        <w:t>Eξ</w:t>
      </w:r>
      <w:r>
        <w:rPr>
          <w:rFonts w:hint="eastAsia" w:ascii="仿宋" w:hAnsi="仿宋" w:eastAsia="仿宋" w:cs="仿宋"/>
        </w:rPr>
        <w:t>＝1×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6)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＋2×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6)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＋3×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＋4×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6)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</w:p>
    <w:p w14:paraId="44D0C23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/>
        </w:rPr>
        <w:t>Eη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E</w:t>
      </w:r>
      <w:r>
        <w:rPr>
          <w:rFonts w:hint="eastAsia" w:ascii="仿宋" w:hAnsi="仿宋" w:eastAsia="仿宋" w:cs="仿宋"/>
        </w:rPr>
        <w:t>(2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＋5)＝2</w:t>
      </w:r>
      <w:r>
        <w:rPr>
          <w:rFonts w:hint="eastAsia" w:ascii="仿宋" w:hAnsi="仿宋" w:eastAsia="仿宋" w:cs="仿宋"/>
          <w:i/>
        </w:rPr>
        <w:t>Eξ</w:t>
      </w:r>
      <w:r>
        <w:rPr>
          <w:rFonts w:hint="eastAsia" w:ascii="仿宋" w:hAnsi="仿宋" w:eastAsia="仿宋" w:cs="仿宋"/>
        </w:rPr>
        <w:t>＋5＝2×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6)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＋5＝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25F9988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(2)已知随机变量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和</w:t>
      </w:r>
      <w:r>
        <w:rPr>
          <w:rFonts w:hint="eastAsia" w:ascii="仿宋" w:hAnsi="仿宋" w:eastAsia="仿宋" w:cs="仿宋"/>
          <w:i/>
        </w:rPr>
        <w:t>η</w:t>
      </w:r>
      <w:r>
        <w:rPr>
          <w:rFonts w:hint="eastAsia" w:ascii="仿宋" w:hAnsi="仿宋" w:eastAsia="仿宋" w:cs="仿宋"/>
        </w:rPr>
        <w:t>，其中</w:t>
      </w:r>
      <w:r>
        <w:rPr>
          <w:rFonts w:hint="eastAsia" w:ascii="仿宋" w:hAnsi="仿宋" w:eastAsia="仿宋" w:cs="仿宋"/>
          <w:i/>
        </w:rPr>
        <w:t>η</w:t>
      </w:r>
      <w:r>
        <w:rPr>
          <w:rFonts w:hint="eastAsia" w:ascii="仿宋" w:hAnsi="仿宋" w:eastAsia="仿宋" w:cs="仿宋"/>
        </w:rPr>
        <w:t>＝12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＋7，且</w:t>
      </w:r>
      <w:r>
        <w:rPr>
          <w:rFonts w:hint="eastAsia" w:ascii="仿宋" w:hAnsi="仿宋" w:eastAsia="仿宋" w:cs="仿宋"/>
          <w:i/>
        </w:rPr>
        <w:t>Eη</w:t>
      </w:r>
      <w:r>
        <w:rPr>
          <w:rFonts w:hint="eastAsia" w:ascii="仿宋" w:hAnsi="仿宋" w:eastAsia="仿宋" w:cs="仿宋"/>
        </w:rPr>
        <w:t>＝34，若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的分布列如下表，则</w:t>
      </w:r>
      <w:r>
        <w:rPr>
          <w:rFonts w:hint="eastAsia" w:ascii="仿宋" w:hAnsi="仿宋" w:eastAsia="仿宋" w:cs="仿宋"/>
          <w:i/>
        </w:rPr>
        <w:t>m</w:t>
      </w:r>
      <w:r>
        <w:rPr>
          <w:rFonts w:hint="eastAsia" w:ascii="仿宋" w:hAnsi="仿宋" w:eastAsia="仿宋" w:cs="仿宋"/>
        </w:rPr>
        <w:t>的值为(　　)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06"/>
        <w:gridCol w:w="548"/>
        <w:gridCol w:w="501"/>
        <w:gridCol w:w="606"/>
      </w:tblGrid>
      <w:tr w14:paraId="615B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0674802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ξ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7B5947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17A66BC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33640D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54629A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</w:tr>
      <w:tr w14:paraId="4677C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7142EB3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366906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4)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6065FCD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m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51577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n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76901D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12)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0B21850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A7C7F9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B.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4)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C.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6)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D.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8)</w:instrText>
      </w:r>
      <w:r>
        <w:rPr>
          <w:rFonts w:hint="eastAsia" w:ascii="仿宋" w:hAnsi="仿宋" w:eastAsia="仿宋" w:cs="仿宋"/>
        </w:rPr>
        <w:fldChar w:fldCharType="end"/>
      </w:r>
    </w:p>
    <w:p w14:paraId="1A91701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答案　A</w:t>
      </w:r>
    </w:p>
    <w:p w14:paraId="67BD4E5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解析　因为</w:t>
      </w:r>
      <w:r>
        <w:rPr>
          <w:rFonts w:hint="eastAsia" w:ascii="仿宋" w:hAnsi="仿宋" w:eastAsia="仿宋" w:cs="仿宋"/>
          <w:i/>
        </w:rPr>
        <w:t>η</w:t>
      </w:r>
      <w:r>
        <w:rPr>
          <w:rFonts w:hint="eastAsia" w:ascii="仿宋" w:hAnsi="仿宋" w:eastAsia="仿宋" w:cs="仿宋"/>
        </w:rPr>
        <w:t>＝12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＋7，</w:t>
      </w:r>
      <w:r>
        <w:rPr>
          <w:rFonts w:hint="eastAsia" w:ascii="仿宋" w:hAnsi="仿宋" w:eastAsia="仿宋" w:cs="仿宋"/>
          <w:lang w:val="en-US" w:eastAsia="zh-CN"/>
        </w:rPr>
        <w:t xml:space="preserve">   </w:t>
      </w:r>
      <w:r>
        <w:rPr>
          <w:rFonts w:hint="eastAsia" w:ascii="仿宋" w:hAnsi="仿宋" w:eastAsia="仿宋" w:cs="仿宋"/>
        </w:rPr>
        <w:t>则</w:t>
      </w:r>
      <w:r>
        <w:rPr>
          <w:rFonts w:hint="eastAsia" w:ascii="仿宋" w:hAnsi="仿宋" w:eastAsia="仿宋" w:cs="仿宋"/>
          <w:i/>
        </w:rPr>
        <w:t>Eη</w:t>
      </w:r>
      <w:r>
        <w:rPr>
          <w:rFonts w:hint="eastAsia" w:ascii="仿宋" w:hAnsi="仿宋" w:eastAsia="仿宋" w:cs="仿宋"/>
        </w:rPr>
        <w:t>＝12</w:t>
      </w:r>
      <w:r>
        <w:rPr>
          <w:rFonts w:hint="eastAsia" w:ascii="仿宋" w:hAnsi="仿宋" w:eastAsia="仿宋" w:cs="仿宋"/>
          <w:i/>
        </w:rPr>
        <w:t>Eξ</w:t>
      </w:r>
      <w:r>
        <w:rPr>
          <w:rFonts w:hint="eastAsia" w:ascii="仿宋" w:hAnsi="仿宋" w:eastAsia="仿宋" w:cs="仿宋"/>
        </w:rPr>
        <w:t>＋7，</w:t>
      </w:r>
    </w:p>
    <w:p w14:paraId="5A0F6A6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即</w:t>
      </w:r>
      <w:r>
        <w:rPr>
          <w:rFonts w:hint="eastAsia" w:ascii="仿宋" w:hAnsi="仿宋" w:eastAsia="仿宋" w:cs="仿宋"/>
          <w:i/>
        </w:rPr>
        <w:t>Eη</w:t>
      </w:r>
      <w:r>
        <w:rPr>
          <w:rFonts w:hint="eastAsia" w:ascii="仿宋" w:hAnsi="仿宋" w:eastAsia="仿宋" w:cs="仿宋"/>
        </w:rPr>
        <w:t>＝12×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\b\lc\(\rc\)(\a\vs4\al\co1(1×\f(1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4)＋2×</w:instrText>
      </w:r>
      <w:r>
        <w:rPr>
          <w:rFonts w:hint="eastAsia" w:ascii="仿宋" w:hAnsi="仿宋" w:eastAsia="仿宋" w:cs="仿宋"/>
          <w:i/>
        </w:rPr>
        <w:instrText xml:space="preserve">m</w:instrText>
      </w:r>
      <w:r>
        <w:rPr>
          <w:rFonts w:hint="eastAsia" w:ascii="仿宋" w:hAnsi="仿宋" w:eastAsia="仿宋" w:cs="仿宋"/>
        </w:rPr>
        <w:instrText xml:space="preserve">＋3×</w:instrText>
      </w:r>
      <w:r>
        <w:rPr>
          <w:rFonts w:hint="eastAsia" w:ascii="仿宋" w:hAnsi="仿宋" w:eastAsia="仿宋" w:cs="仿宋"/>
          <w:i/>
        </w:rPr>
        <w:instrText xml:space="preserve">n</w:instrText>
      </w:r>
      <w:r>
        <w:rPr>
          <w:rFonts w:hint="eastAsia" w:ascii="仿宋" w:hAnsi="仿宋" w:eastAsia="仿宋" w:cs="仿宋"/>
        </w:rPr>
        <w:instrText xml:space="preserve">＋4×\f(1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12)))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＋7＝34.</w:t>
      </w:r>
      <w:r>
        <w:rPr>
          <w:rFonts w:hint="eastAsia" w:ascii="仿宋" w:hAnsi="仿宋" w:eastAsia="仿宋" w:cs="仿宋"/>
          <w:lang w:val="en-US" w:eastAsia="zh-CN"/>
        </w:rPr>
        <w:t xml:space="preserve">   </w:t>
      </w:r>
      <w:r>
        <w:rPr>
          <w:rFonts w:hint="eastAsia" w:ascii="仿宋" w:hAnsi="仿宋" w:eastAsia="仿宋" w:cs="仿宋"/>
        </w:rPr>
        <w:t>所以2</w:t>
      </w:r>
      <w:r>
        <w:rPr>
          <w:rFonts w:hint="eastAsia" w:ascii="仿宋" w:hAnsi="仿宋" w:eastAsia="仿宋" w:cs="仿宋"/>
          <w:i/>
        </w:rPr>
        <w:t>m</w:t>
      </w:r>
      <w:r>
        <w:rPr>
          <w:rFonts w:hint="eastAsia" w:ascii="仿宋" w:hAnsi="仿宋" w:eastAsia="仿宋" w:cs="仿宋"/>
        </w:rPr>
        <w:t>＋3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\f(5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，①</w:t>
      </w:r>
    </w:p>
    <w:p w14:paraId="39C969F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又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4)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m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＝1，所以</w:t>
      </w:r>
      <w:r>
        <w:rPr>
          <w:rFonts w:hint="eastAsia" w:ascii="仿宋" w:hAnsi="仿宋" w:eastAsia="仿宋" w:cs="仿宋"/>
          <w:i/>
        </w:rPr>
        <w:t>m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，②</w:t>
      </w:r>
      <w:r>
        <w:rPr>
          <w:rFonts w:hint="eastAsia" w:ascii="仿宋" w:hAnsi="仿宋" w:eastAsia="仿宋" w:cs="仿宋"/>
          <w:lang w:val="en-US" w:eastAsia="zh-CN"/>
        </w:rPr>
        <w:t xml:space="preserve">    </w:t>
      </w:r>
      <w:r>
        <w:rPr>
          <w:rFonts w:hint="eastAsia" w:ascii="仿宋" w:hAnsi="仿宋" w:eastAsia="仿宋" w:cs="仿宋"/>
        </w:rPr>
        <w:t>由①②可解得</w:t>
      </w:r>
      <w:r>
        <w:rPr>
          <w:rFonts w:hint="eastAsia" w:ascii="仿宋" w:hAnsi="仿宋" w:eastAsia="仿宋" w:cs="仿宋"/>
          <w:i/>
        </w:rPr>
        <w:t>m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46AA99B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三、均值的实际应用</w:t>
      </w:r>
    </w:p>
    <w:p w14:paraId="142D0A7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例3　甲、乙两家外卖公司，其送餐员的日工资方案如下：甲公司的底薪80元，每单抽成4元；乙公司无底薪，40单以内(含40单)的部分每单抽成6元，超出40单的部分每单抽成7元，假设同一公司送餐员一天的送餐单数相同，现从两家公司各随机抽取一名送餐员，并分别记录其50天的送餐单数，得到如下频数表：</w:t>
      </w:r>
    </w:p>
    <w:p w14:paraId="0B5947D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甲公司送餐员送餐单数频数表：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606"/>
        <w:gridCol w:w="606"/>
        <w:gridCol w:w="606"/>
        <w:gridCol w:w="606"/>
        <w:gridCol w:w="606"/>
      </w:tblGrid>
      <w:tr w14:paraId="5141A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5D1C4B7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送餐单数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32AC2A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38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1C65BD3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39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D33544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40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3DAFB5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41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0277FA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42</w:t>
            </w:r>
          </w:p>
        </w:tc>
      </w:tr>
      <w:tr w14:paraId="1B18C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6EDEE4B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天数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7A4B61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1EBC0F8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15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E07470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DFC7AE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8228AC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</w:tr>
    </w:tbl>
    <w:p w14:paraId="55255BB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D48E80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乙公司送餐员送餐单数频数表：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606"/>
        <w:gridCol w:w="606"/>
        <w:gridCol w:w="606"/>
        <w:gridCol w:w="606"/>
        <w:gridCol w:w="606"/>
      </w:tblGrid>
      <w:tr w14:paraId="6441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0F9EBCF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送餐单数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2C82A5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38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A424AB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39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A892DB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40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4CB50C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41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FF629F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42</w:t>
            </w:r>
          </w:p>
        </w:tc>
      </w:tr>
      <w:tr w14:paraId="6AB7A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12972F6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天数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9AEBB5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1A893E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B02B41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0573A0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20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6CA30A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</w:tr>
    </w:tbl>
    <w:p w14:paraId="7679A11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138081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若将频率视为概率，回答下列两个问题：</w:t>
      </w:r>
    </w:p>
    <w:p w14:paraId="6602E35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(1)记乙公司送餐员日工资为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(单位：元)，求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的分布列和均值；</w:t>
      </w:r>
    </w:p>
    <w:p w14:paraId="4FD153D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(2)小王打算到甲、乙两家公司中的一家应聘送餐员，如果仅从日工资的角度考虑，请利用所学的统计学知识为小王作出选择，并说明理由．</w:t>
      </w:r>
    </w:p>
    <w:p w14:paraId="70F09FA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　(1)设乙公司送餐员送餐单数为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</w:t>
      </w:r>
    </w:p>
    <w:p w14:paraId="543D733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当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＝38时，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＝38×6＝228，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\f(5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；当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＝39时，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＝39×6＝234，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\f(10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；</w:t>
      </w:r>
    </w:p>
    <w:p w14:paraId="79B96F7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当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＝40时，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＝40×6＝240，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\f(10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；当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＝41时，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＝40×6＋1×7＝247，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\f(20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；</w:t>
      </w:r>
    </w:p>
    <w:p w14:paraId="360F53F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当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＝42时，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＝40×6＋2×7＝254，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\f(5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</w:p>
    <w:p w14:paraId="7AC28E2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故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的所有可能取值为228,234,240,247,254，</w:t>
      </w:r>
    </w:p>
    <w:p w14:paraId="2E7FDBB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317FBE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故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11"/>
        <w:gridCol w:w="711"/>
        <w:gridCol w:w="711"/>
        <w:gridCol w:w="711"/>
        <w:gridCol w:w="711"/>
      </w:tblGrid>
      <w:tr w14:paraId="15736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18F687C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E9512E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228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352F40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234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75366C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240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F8BA99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247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70EAE8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254</w:t>
            </w:r>
          </w:p>
        </w:tc>
      </w:tr>
      <w:tr w14:paraId="3A567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0EAB6CE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79EEAF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10)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5ABCC9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D91AE6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19A50C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\f(2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987ED9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10)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6665E4E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44A222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故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＝228×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＋234×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＋240×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＋247×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＋254×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＝241.8.</w:t>
      </w:r>
    </w:p>
    <w:p w14:paraId="429B21F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(2)甲公司送餐员日平均送餐单数为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38×0.2＋39×0.3＋40×0.2＋41×0.2＋42×0.1＝39.7，</w:t>
      </w:r>
    </w:p>
    <w:p w14:paraId="0AC7ACB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则甲公司送餐员日平均工资为80＋4×39.7＝238.8(元)，因为乙公司送餐员日平均工资为241.8元，238.8&lt;241.8，</w:t>
      </w:r>
    </w:p>
    <w:p w14:paraId="4D07650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所以推荐小王去乙公司应聘．</w:t>
      </w:r>
    </w:p>
    <w:p w14:paraId="348D0FA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反思感悟　解答概率模型的三个步骤</w:t>
      </w:r>
    </w:p>
    <w:p w14:paraId="69FAA6C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(1)建模：即把实际问题概率模型化．</w:t>
      </w:r>
    </w:p>
    <w:p w14:paraId="39BFCDF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(2)解模：确定分布列，计算随机变量的均值．</w:t>
      </w:r>
    </w:p>
    <w:p w14:paraId="27FF6DF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(3)回归：利用所得数据，对实际问题作出判断．</w:t>
      </w:r>
    </w:p>
    <w:p w14:paraId="3CF7B8B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跟踪训练3　受轿车在保修期内维修费等因素的影响，企业生产每辆轿车的利润与该轿车首次出现故障的时间有关，某轿车制造厂生产甲、乙两种品牌轿车，保修期均为2年，现从该厂已售出的两种品牌轿车中随机抽取50辆，统计数据如下：</w:t>
      </w:r>
    </w:p>
    <w:tbl>
      <w:tblPr>
        <w:tblStyle w:val="13"/>
        <w:tblW w:w="70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2"/>
        <w:gridCol w:w="1028"/>
        <w:gridCol w:w="1028"/>
        <w:gridCol w:w="713"/>
        <w:gridCol w:w="1028"/>
        <w:gridCol w:w="713"/>
      </w:tblGrid>
      <w:tr w14:paraId="25DDB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14:paraId="6B40973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品牌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297670D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甲</w:t>
            </w:r>
          </w:p>
        </w:tc>
        <w:tc>
          <w:tcPr>
            <w:tcW w:w="1741" w:type="dxa"/>
            <w:gridSpan w:val="2"/>
            <w:shd w:val="clear" w:color="auto" w:fill="auto"/>
            <w:vAlign w:val="center"/>
          </w:tcPr>
          <w:p w14:paraId="099F2B8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乙</w:t>
            </w:r>
          </w:p>
        </w:tc>
      </w:tr>
      <w:tr w14:paraId="1B260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14:paraId="3C7D645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首次出现故障时间</w:t>
            </w: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</w:rPr>
              <w:t>(年)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4A655C8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0&lt;</w:t>
            </w: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</w:rPr>
              <w:t>≤1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525FD44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1&lt;</w:t>
            </w: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</w:rPr>
              <w:t>≤2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7D9A2D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</w:rPr>
              <w:t>&gt;2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7D9682F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0&lt;</w:t>
            </w: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</w:rPr>
              <w:t>≤2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D15140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</w:rPr>
              <w:t>&gt;2</w:t>
            </w:r>
          </w:p>
        </w:tc>
      </w:tr>
      <w:tr w14:paraId="667C4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14:paraId="550C0A5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轿车数量(辆)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4529499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366C06D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5D081A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45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0D826F1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6EE578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45</w:t>
            </w:r>
          </w:p>
        </w:tc>
      </w:tr>
      <w:tr w14:paraId="69521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14:paraId="0B138C7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每辆利润(万元)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2B3E174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7F088AA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E5AA81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57AE9B9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1.8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99012B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2.9</w:t>
            </w:r>
          </w:p>
        </w:tc>
      </w:tr>
    </w:tbl>
    <w:p w14:paraId="06E32F1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F2037D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将频率视为概率，解答下列问题：</w:t>
      </w:r>
    </w:p>
    <w:p w14:paraId="66BB72B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(1)从该厂生产的甲品牌轿车中随机抽取一辆，求其首次出现故障发生在保修期内的概率；</w:t>
      </w:r>
    </w:p>
    <w:p w14:paraId="62761CC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(2)若该厂生产的轿车均能售出，记生产一辆甲品牌轿车的利润为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，生产一辆乙品牌轿车的利润为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，分别求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的分布列；</w:t>
      </w:r>
    </w:p>
    <w:p w14:paraId="1588B51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(3)该厂预计今后这两种品牌轿车销量相当，由于资金限制，只能生产其中一种品牌轿车，若从经济效益的角度考虑，你认为应该生产哪种品牌的轿车？说明理由．</w:t>
      </w:r>
    </w:p>
    <w:p w14:paraId="4EAFCE8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　(1)设“甲品牌轿车首次出现故障发生在保修期内”为事件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，则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\f(2＋3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24D6FB2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(2)依题意得，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711"/>
        <w:gridCol w:w="711"/>
        <w:gridCol w:w="606"/>
      </w:tblGrid>
      <w:tr w14:paraId="6C3FB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2F6A611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  <w:vertAlign w:val="subscript"/>
              </w:rPr>
              <w:t>1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F5B2D0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84A913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0E04E4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</w:tr>
      <w:tr w14:paraId="753C2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6802EAC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418AC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25)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E9CA3D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\f(3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50)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6D93C0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\f(9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10)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05BC309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  <w:i/>
        </w:rPr>
      </w:pPr>
    </w:p>
    <w:p w14:paraId="0268129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711"/>
        <w:gridCol w:w="659"/>
      </w:tblGrid>
      <w:tr w14:paraId="0C4CD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32469C3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  <w:vertAlign w:val="subscript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D2BFC5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1.8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56487E2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2.9</w:t>
            </w:r>
          </w:p>
        </w:tc>
      </w:tr>
      <w:tr w14:paraId="5B077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680F235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80CA04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10)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07ED0E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\f(9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10)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56B3421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E69F98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(3)由(2)得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＝1×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＋2×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＋3×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\f(9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＝2.86(万元)．</w:t>
      </w:r>
    </w:p>
    <w:p w14:paraId="1287787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＝1.8×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＋2.9×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\f(9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＝2.79(万元)．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∵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&gt;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，∴应生产甲品牌轿车．</w:t>
      </w:r>
    </w:p>
    <w:p w14:paraId="7334B75E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pict>
          <v:shape id="_x0000_i1034" o:spt="75" type="#_x0000_t75" style="height:18.7pt;width:418.95pt;" filled="f" o:preferrelative="t" stroked="f" coordsize="21600,21600">
            <v:path/>
            <v:fill on="f" focussize="0,0"/>
            <v:stroke on="f" joinstyle="miter"/>
            <v:imagedata r:id="rId12" o:title="课堂小结通"/>
            <o:lock v:ext="edit" aspectratio="t"/>
            <w10:wrap type="none"/>
            <w10:anchorlock/>
          </v:shape>
        </w:pict>
      </w:r>
    </w:p>
    <w:p w14:paraId="1629505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1．知识清单：</w:t>
      </w:r>
    </w:p>
    <w:p w14:paraId="2FCE3DF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(1)离散型随机变量的均值．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(2)两点分布的均值．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(3)</w:t>
      </w:r>
      <w:r>
        <w:rPr>
          <w:rFonts w:hint="eastAsia" w:ascii="仿宋" w:hAnsi="仿宋" w:eastAsia="仿宋" w:cs="仿宋"/>
          <w:i/>
        </w:rPr>
        <w:t>E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aX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aE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)＋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.</w:t>
      </w:r>
    </w:p>
    <w:p w14:paraId="5A82B81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2．方法归纳：函数与方程、转化化归．</w:t>
      </w:r>
    </w:p>
    <w:p w14:paraId="3457DB1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3．常见误区：不会应用均值对实际问题作出正确分析．</w:t>
      </w:r>
    </w:p>
    <w:p w14:paraId="7A9D207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选择性必修第一册\\word\\随堂演练A.TIF"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选择性必修第一册\\word\\随堂演练A.TIF"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选择性必修第一册（新教材）\\全书完整的Word版文档\\随堂演练A.TIF"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选择性必修第一册（新教材）\\全书完整的Word版文档\\随堂演练A.TIF"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5" o:spt="75" type="#_x0000_t75" style="height:27.2pt;width:83.65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267B3EA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1．已知离散型随机变量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06"/>
        <w:gridCol w:w="711"/>
        <w:gridCol w:w="606"/>
      </w:tblGrid>
      <w:tr w14:paraId="09899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58A869E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BE4877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56BB6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2661BB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</w:tr>
      <w:tr w14:paraId="7CDAF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1A8C57B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116278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\f(3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4F2400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\f(3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10)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6DB23F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10)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68606A1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837242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则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的均值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等于(　　)</w:t>
      </w:r>
    </w:p>
    <w:p w14:paraId="5824B6A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 xml:space="preserve">B．2  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t>C.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\f(5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D．3</w:t>
      </w:r>
    </w:p>
    <w:p w14:paraId="21A07C8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CB4A50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2．抛掷一枚硬币，规定正面向上得1分，反面向上得－1分，则得分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的均值为(　　)</w:t>
      </w:r>
    </w:p>
    <w:p w14:paraId="7F3EBFC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A．0  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B.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 xml:space="preserve">C．1  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D．－1</w:t>
      </w:r>
    </w:p>
    <w:p w14:paraId="7357DFA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29B130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3．设随机变量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的分布列如下表，且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＝1.6，则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－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等于(　　)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59"/>
        <w:gridCol w:w="501"/>
        <w:gridCol w:w="501"/>
        <w:gridCol w:w="659"/>
      </w:tblGrid>
      <w:tr w14:paraId="19BEB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67B26C6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3CE899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70D4AB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FF3669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299CB5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</w:tr>
      <w:tr w14:paraId="3AFAF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68C5A88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06D938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2B7925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a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B31F0B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b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5D97DB3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</w:tr>
    </w:tbl>
    <w:p w14:paraId="1714AD5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5E6AEB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A.0.2 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 xml:space="preserve"> B．0.1 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 xml:space="preserve"> C．－0.2 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 xml:space="preserve"> D．－0.4</w:t>
      </w:r>
    </w:p>
    <w:p w14:paraId="2C60DA4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1253FC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4．离散型随机变量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的可能取值为1,2,3,4，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k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ak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k</w:t>
      </w:r>
      <w:r>
        <w:rPr>
          <w:rFonts w:hint="eastAsia" w:ascii="仿宋" w:hAnsi="仿宋" w:eastAsia="仿宋" w:cs="仿宋"/>
        </w:rPr>
        <w:t>＝1,2,3,4)，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＝3，则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等于(　　)</w:t>
      </w:r>
    </w:p>
    <w:p w14:paraId="1CB6B45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A．10  B．5  C.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D.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</w:p>
    <w:p w14:paraId="70D4A575">
      <w:pPr>
        <w:pStyle w:val="3"/>
        <w:jc w:val="both"/>
        <w:rPr>
          <w:rFonts w:hint="eastAsia" w:ascii="仿宋" w:hAnsi="仿宋" w:eastAsia="仿宋" w:cs="仿宋"/>
        </w:rPr>
      </w:pPr>
    </w:p>
    <w:p w14:paraId="5BD31F2A">
      <w:pPr>
        <w:rPr>
          <w:rFonts w:hint="eastAsia" w:ascii="仿宋" w:hAnsi="仿宋" w:eastAsia="仿宋" w:cs="仿宋"/>
        </w:rPr>
      </w:pPr>
    </w:p>
    <w:p w14:paraId="453AD7FC">
      <w:pPr>
        <w:pStyle w:val="3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课时对点练</w:t>
      </w:r>
    </w:p>
    <w:p w14:paraId="7F376C4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选择性必修第一册\\word\\基础巩固A.TIF"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6" o:spt="75" type="#_x0000_t75" style="height:24.7pt;width:69.2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6793A51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1．已知某一随机变量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的分布列如表所示，若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＝6.3，则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的值为(　　)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501"/>
        <w:gridCol w:w="659"/>
        <w:gridCol w:w="659"/>
      </w:tblGrid>
      <w:tr w14:paraId="5CCDE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25BC68E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00E5BB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a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AA1312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7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B0ED31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9</w:t>
            </w:r>
          </w:p>
        </w:tc>
      </w:tr>
      <w:tr w14:paraId="0C6C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4959CEB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CE457C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b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9C8588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32F24F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0.4</w:t>
            </w:r>
          </w:p>
        </w:tc>
      </w:tr>
    </w:tbl>
    <w:p w14:paraId="3FA5920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781CA1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A.4  B．5  C．6  D．7</w:t>
      </w:r>
    </w:p>
    <w:p w14:paraId="2238353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063BAC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2．袋中有10个大小相同的小球，其中记为0号的有4个，记为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号的有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个(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＝1,2,3)．现从袋中任取一球，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表示所取到球的标号，则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等于(　　)</w:t>
      </w:r>
    </w:p>
    <w:p w14:paraId="7822A73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A．2  B.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C.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\f(4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D.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</w:p>
    <w:p w14:paraId="31F9A69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1006B6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3．口袋中有编号分别为1,2,3的三个大小和形状相同的小球，从中任取2个，则取出的球的最大编号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的均值为(　　)</w:t>
      </w:r>
    </w:p>
    <w:p w14:paraId="11359E7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B.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C．2  D.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\f(8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</w:p>
    <w:p w14:paraId="2FEAC3D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C450CA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4．一个课外兴趣小组共有5名成员，其中3名女性成员，2名男性成员，现从中随机选取2名成员进行学习汇报，记选出女性成员的人数为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，则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的均值是(　　)</w:t>
      </w:r>
    </w:p>
    <w:p w14:paraId="62CEC7C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\f(6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B.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C.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\f(4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D.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</w:p>
    <w:p w14:paraId="67DF1D3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022F8D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5．某日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两个沿海城市受台风袭击的概率相同，已知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市或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市至少有一个受台风袭击的概率为0.36，若用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表示这一天受台风袭击的城市个数，则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等于(　　)</w:t>
      </w:r>
    </w:p>
    <w:p w14:paraId="7CF2ACC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A．0.1  B．0.2  C．0.3  D．0.4</w:t>
      </w:r>
    </w:p>
    <w:p w14:paraId="38895BD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4EE9A6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AA88A0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F7A2F8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1D789C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6．已知随机变量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的分布列如表所示，则</w:t>
      </w:r>
      <w:r>
        <w:rPr>
          <w:rFonts w:hint="eastAsia" w:ascii="仿宋" w:hAnsi="仿宋" w:eastAsia="仿宋" w:cs="仿宋"/>
          <w:i/>
        </w:rPr>
        <w:t>Eξ</w:t>
      </w:r>
      <w:r>
        <w:rPr>
          <w:rFonts w:hint="eastAsia" w:ascii="仿宋" w:hAnsi="仿宋" w:eastAsia="仿宋" w:cs="仿宋"/>
        </w:rPr>
        <w:t>的最大值是(　　)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11"/>
        <w:gridCol w:w="921"/>
        <w:gridCol w:w="816"/>
      </w:tblGrid>
      <w:tr w14:paraId="6DA42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0C8D2BA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ξ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3BFA3A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－1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2300159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D13F38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/>
              </w:rPr>
              <w:t>a</w:t>
            </w:r>
          </w:p>
        </w:tc>
      </w:tr>
      <w:tr w14:paraId="6142B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2B6EB24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BE90F4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4)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024FDA6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2)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  <w:r>
              <w:rPr>
                <w:rFonts w:hint="eastAsia" w:ascii="仿宋" w:hAnsi="仿宋" w:eastAsia="仿宋" w:cs="仿宋"/>
              </w:rPr>
              <w:t>＋</w:t>
            </w:r>
            <w:r>
              <w:rPr>
                <w:rFonts w:hint="eastAsia" w:ascii="仿宋" w:hAnsi="仿宋" w:eastAsia="仿宋" w:cs="仿宋"/>
                <w:i/>
              </w:rPr>
              <w:t>a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D3CD9F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4)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  <w:r>
              <w:rPr>
                <w:rFonts w:hint="eastAsia" w:ascii="仿宋" w:hAnsi="仿宋" w:eastAsia="仿宋" w:cs="仿宋"/>
              </w:rPr>
              <w:t>－</w:t>
            </w:r>
            <w:r>
              <w:rPr>
                <w:rFonts w:hint="eastAsia" w:ascii="仿宋" w:hAnsi="仿宋" w:eastAsia="仿宋" w:cs="仿宋"/>
                <w:i/>
              </w:rPr>
              <w:t>b</w:t>
            </w:r>
          </w:p>
        </w:tc>
      </w:tr>
    </w:tbl>
    <w:p w14:paraId="595DB6F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DEA7F2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A.－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\f(5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8)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</w:t>
      </w:r>
      <w:r>
        <w:rPr>
          <w:rFonts w:hint="eastAsia" w:ascii="仿宋" w:hAnsi="仿宋" w:eastAsia="仿宋" w:cs="仿宋"/>
          <w:lang w:val="en-US" w:eastAsia="zh-CN"/>
        </w:rPr>
        <w:t xml:space="preserve">      </w:t>
      </w:r>
      <w:r>
        <w:rPr>
          <w:rFonts w:hint="eastAsia" w:ascii="仿宋" w:hAnsi="仿宋" w:eastAsia="仿宋" w:cs="仿宋"/>
        </w:rPr>
        <w:t>B．－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\f(15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64)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  <w:lang w:val="en-US" w:eastAsia="zh-CN"/>
        </w:rPr>
        <w:t xml:space="preserve">      </w:t>
      </w:r>
      <w:r>
        <w:rPr>
          <w:rFonts w:hint="eastAsia" w:ascii="仿宋" w:hAnsi="仿宋" w:eastAsia="仿宋" w:cs="仿宋"/>
        </w:rPr>
        <w:t>C．－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4)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t>D．－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\f(19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64)</w:instrText>
      </w:r>
      <w:r>
        <w:rPr>
          <w:rFonts w:hint="eastAsia" w:ascii="仿宋" w:hAnsi="仿宋" w:eastAsia="仿宋" w:cs="仿宋"/>
        </w:rPr>
        <w:fldChar w:fldCharType="end"/>
      </w:r>
    </w:p>
    <w:p w14:paraId="54FCF1A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7E96DA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7．一个质地均匀的小正方体，它的6个面中有三个面上标着数字1，另两个面上标着数字2，还有一个面上标着数字3，现将此正方体任意抛掷2次，记向上的面上数字之和为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，则</w:t>
      </w:r>
      <w:r>
        <w:rPr>
          <w:rFonts w:hint="eastAsia" w:ascii="仿宋" w:hAnsi="仿宋" w:eastAsia="仿宋" w:cs="仿宋"/>
          <w:i/>
        </w:rPr>
        <w:t>Eξ</w:t>
      </w:r>
      <w:r>
        <w:rPr>
          <w:rFonts w:hint="eastAsia" w:ascii="仿宋" w:hAnsi="仿宋" w:eastAsia="仿宋" w:cs="仿宋"/>
        </w:rPr>
        <w:t>＝________.</w:t>
      </w:r>
    </w:p>
    <w:p w14:paraId="29C860F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304BF0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8．某商场经销某商品，根据以往资料统计，顾客采用的付款期数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59"/>
        <w:gridCol w:w="659"/>
        <w:gridCol w:w="659"/>
        <w:gridCol w:w="659"/>
      </w:tblGrid>
      <w:tr w14:paraId="1A0C7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107813D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9BF518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C6D6BE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9CA7EA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7C6F66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</w:tr>
      <w:tr w14:paraId="3416E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5DE2D61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655215C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0.5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5DA18FF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7FDD63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985736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</w:tr>
    </w:tbl>
    <w:p w14:paraId="640C325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D6D3AE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商场经销一件该商品，采用1期付款，其利润为100元；分2期或3期付款，其利润为150元；分4期付款，其利润为200元．若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表示经销一件该商品的利润，则</w:t>
      </w:r>
      <w:r>
        <w:rPr>
          <w:rFonts w:hint="eastAsia" w:ascii="仿宋" w:hAnsi="仿宋" w:eastAsia="仿宋" w:cs="仿宋"/>
          <w:i/>
        </w:rPr>
        <w:t>EY</w:t>
      </w:r>
      <w:r>
        <w:rPr>
          <w:rFonts w:hint="eastAsia" w:ascii="仿宋" w:hAnsi="仿宋" w:eastAsia="仿宋" w:cs="仿宋"/>
        </w:rPr>
        <w:t>＝________元．</w:t>
      </w:r>
    </w:p>
    <w:p w14:paraId="5DF165A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317ED9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383D46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58D6AE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43EEA1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9．盒中装有5节同牌号的五号电池，其中混有两节废电池．现无放回地每次取一节电池检验，直到取到好电池为止，求：(1)抽取次数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的分布列；(2)随机变量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的均值．</w:t>
      </w:r>
    </w:p>
    <w:p w14:paraId="76C172E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BFBEBC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pict>
          <v:shape id="_x0000_s1048" o:spid="_x0000_s1048" o:spt="32" type="#_x0000_t32" style="position:absolute;left:0pt;margin-left:185.75pt;margin-top:40.9pt;height:61.4pt;width:44.65pt;z-index:251660288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rFonts w:hint="eastAsia" w:ascii="仿宋" w:hAnsi="仿宋" w:eastAsia="仿宋" w:cs="仿宋"/>
        </w:rPr>
        <w:t>10．某人有20万元，准备用于投资房地产或购买股票，若根据下面的盈利表进行决策，应选择哪种方案？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2496"/>
        <w:gridCol w:w="1446"/>
        <w:gridCol w:w="1656"/>
      </w:tblGrid>
      <w:tr w14:paraId="5BFDD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54EB1B4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自然状况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11CDCA3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方案</w:t>
            </w:r>
          </w:p>
          <w:p w14:paraId="52F9A45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pict>
                <v:shape id="_x0000_s1050" o:spid="_x0000_s1050" o:spt="32" type="#_x0000_t32" style="position:absolute;left:0pt;margin-left:-4.65pt;margin-top:4.4pt;height:37.6pt;width:123.9pt;z-index:251661312;mso-width-relative:page;mso-height-relative:page;" o:connectortype="straight" filled="f" coordsize="21600,21600">
                  <v:path arrowok="t"/>
                  <v:fill on="f" focussize="0,0"/>
                  <v:stroke weight="0.5pt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</w:rPr>
              <w:t>盈利(万元)</w:t>
            </w:r>
          </w:p>
          <w:p w14:paraId="7D510316"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概率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3A2ABE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购买股票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3C8E8F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投资房地产</w:t>
            </w:r>
          </w:p>
        </w:tc>
      </w:tr>
      <w:tr w14:paraId="4E5DB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65A8BE0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巨大成功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A3FD88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0.3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D3F9DC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593672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8</w:t>
            </w:r>
          </w:p>
        </w:tc>
      </w:tr>
      <w:tr w14:paraId="63107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56F2B4A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一般成功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367F69E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40DE3E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4A0FD1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</w:tr>
      <w:tr w14:paraId="5667A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1A59DAE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失败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6319F21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0.2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33DAB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－10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39F966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－4</w:t>
            </w:r>
          </w:p>
        </w:tc>
      </w:tr>
    </w:tbl>
    <w:p w14:paraId="0F10A7C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51925E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EFE380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选择性必修第一册\\word\\综合运用.TIF"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7" o:spt="75" type="#_x0000_t75" style="height:31.05pt;width:69.2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013A2E4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11．若离散型随机变量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06"/>
        <w:gridCol w:w="571"/>
      </w:tblGrid>
      <w:tr w14:paraId="25986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3CED301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3D5FB1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2D785C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</w:tr>
      <w:tr w14:paraId="176F7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1B565F6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D6C435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a,</w:instrText>
            </w:r>
            <w:r>
              <w:rPr>
                <w:rFonts w:hint="eastAsia" w:ascii="仿宋" w:hAnsi="仿宋" w:eastAsia="仿宋" w:cs="仿宋"/>
              </w:rPr>
              <w:instrText xml:space="preserve">2)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232CE18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a</w:instrText>
            </w:r>
            <w:r>
              <w:rPr>
                <w:rFonts w:hint="eastAsia" w:ascii="仿宋" w:hAnsi="仿宋" w:eastAsia="仿宋" w:cs="仿宋"/>
                <w:vertAlign w:val="superscript"/>
              </w:rPr>
              <w:instrText xml:space="preserve">2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2)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05E561F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4CE9AA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则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的均值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等于(　　)</w:t>
      </w:r>
    </w:p>
    <w:p w14:paraId="12910EA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A．2 </w:t>
      </w:r>
      <w:r>
        <w:rPr>
          <w:rFonts w:hint="eastAsia" w:ascii="仿宋" w:hAnsi="仿宋" w:eastAsia="仿宋" w:cs="仿宋"/>
          <w:lang w:val="en-US" w:eastAsia="zh-CN"/>
        </w:rPr>
        <w:t xml:space="preserve">   </w:t>
      </w:r>
      <w:r>
        <w:rPr>
          <w:rFonts w:hint="eastAsia" w:ascii="仿宋" w:hAnsi="仿宋" w:eastAsia="仿宋" w:cs="仿宋"/>
        </w:rPr>
        <w:t xml:space="preserve"> B．2或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  <w:lang w:val="en-US" w:eastAsia="zh-CN"/>
        </w:rPr>
        <w:t xml:space="preserve">     </w:t>
      </w:r>
      <w:r>
        <w:rPr>
          <w:rFonts w:hint="eastAsia" w:ascii="仿宋" w:hAnsi="仿宋" w:eastAsia="仿宋" w:cs="仿宋"/>
        </w:rPr>
        <w:t>C.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D．1</w:t>
      </w:r>
    </w:p>
    <w:p w14:paraId="1AE2F28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12．若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是一个随机变量，则</w:t>
      </w:r>
      <w:r>
        <w:rPr>
          <w:rFonts w:hint="eastAsia" w:ascii="仿宋" w:hAnsi="仿宋" w:eastAsia="仿宋" w:cs="仿宋"/>
          <w:i/>
        </w:rPr>
        <w:t>E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－</w:t>
      </w:r>
      <w:r>
        <w:rPr>
          <w:rFonts w:hint="eastAsia" w:ascii="仿宋" w:hAnsi="仿宋" w:eastAsia="仿宋" w:cs="仿宋"/>
          <w:i/>
        </w:rPr>
        <w:t>E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))的值为(　　)</w:t>
      </w:r>
    </w:p>
    <w:p w14:paraId="78ACC59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A．无法确定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B．0</w:t>
      </w:r>
    </w:p>
    <w:p w14:paraId="429A70D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C．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 xml:space="preserve">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D．2</w:t>
      </w:r>
      <w:r>
        <w:rPr>
          <w:rFonts w:hint="eastAsia" w:ascii="仿宋" w:hAnsi="仿宋" w:eastAsia="仿宋" w:cs="仿宋"/>
          <w:i/>
        </w:rPr>
        <w:t>EX</w:t>
      </w:r>
    </w:p>
    <w:p w14:paraId="3EAB29F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0E985D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13．一射手对靶射击，直到第一次命中为止，每次命中的概率为0.6，现有4发子弹，则命中后剩余子弹数目的均值为(　　)</w:t>
      </w:r>
    </w:p>
    <w:p w14:paraId="7279B3E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A．2.44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 xml:space="preserve">B．3.376  </w:t>
      </w:r>
    </w:p>
    <w:p w14:paraId="4A72CE4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C．2.376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D．2.4</w:t>
      </w:r>
    </w:p>
    <w:p w14:paraId="619A53B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29C934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14．已知甲盒中仅有一个球且为红球，乙盒中有3个红球和4个蓝球，从乙盒中随机抽取</w:t>
      </w:r>
      <w:r>
        <w:rPr>
          <w:rFonts w:hint="eastAsia" w:ascii="仿宋" w:hAnsi="仿宋" w:eastAsia="仿宋" w:cs="仿宋"/>
          <w:i/>
        </w:rPr>
        <w:t>i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i</w:t>
      </w:r>
      <w:r>
        <w:rPr>
          <w:rFonts w:hint="eastAsia" w:ascii="仿宋" w:hAnsi="仿宋" w:eastAsia="仿宋" w:cs="仿宋"/>
        </w:rPr>
        <w:t>＝1,2)个球放在甲盒中，放入</w:t>
      </w:r>
      <w:r>
        <w:rPr>
          <w:rFonts w:hint="eastAsia" w:ascii="仿宋" w:hAnsi="仿宋" w:eastAsia="仿宋" w:cs="仿宋"/>
          <w:i/>
        </w:rPr>
        <w:t>i</w:t>
      </w:r>
      <w:r>
        <w:rPr>
          <w:rFonts w:hint="eastAsia" w:ascii="仿宋" w:hAnsi="仿宋" w:eastAsia="仿宋" w:cs="仿宋"/>
        </w:rPr>
        <w:t>个球后，甲盒中含有红球的个数为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i</w:t>
      </w:r>
      <w:r>
        <w:rPr>
          <w:rFonts w:hint="eastAsia" w:ascii="仿宋" w:hAnsi="仿宋" w:eastAsia="仿宋" w:cs="仿宋"/>
        </w:rPr>
        <w:t>＝1,2)，则</w:t>
      </w:r>
      <w:r>
        <w:rPr>
          <w:rFonts w:hint="eastAsia" w:ascii="仿宋" w:hAnsi="仿宋" w:eastAsia="仿宋" w:cs="仿宋"/>
          <w:i/>
        </w:rPr>
        <w:t>Eξ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Eξ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的值为________．</w:t>
      </w:r>
    </w:p>
    <w:p w14:paraId="6DA79AB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选择性必修第一册\\word\\拓广探究.TIF"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8" o:spt="75" type="#_x0000_t75" style="height:31.05pt;width:69.2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26B9616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15．(多选)体育课的排球发球项目考试的规则是：每位学生最多可发球3次，一旦发球成功，则停止发球，否则一直发到3次为止．设某学生一次发球成功的概率为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≠0)，发球次数为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，若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的均值</w:t>
      </w:r>
      <w:r>
        <w:rPr>
          <w:rFonts w:hint="eastAsia" w:ascii="仿宋" w:hAnsi="仿宋" w:eastAsia="仿宋" w:cs="仿宋"/>
          <w:i/>
        </w:rPr>
        <w:t>EX</w:t>
      </w:r>
      <w:r>
        <w:rPr>
          <w:rFonts w:hint="eastAsia" w:ascii="仿宋" w:hAnsi="仿宋" w:eastAsia="仿宋" w:cs="仿宋"/>
        </w:rPr>
        <w:t>&gt;1.75，则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的取值可以为(　　)</w:t>
      </w:r>
    </w:p>
    <w:p w14:paraId="05F8EC1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4)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B.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C.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D.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12)</w:instrText>
      </w:r>
      <w:r>
        <w:rPr>
          <w:rFonts w:hint="eastAsia" w:ascii="仿宋" w:hAnsi="仿宋" w:eastAsia="仿宋" w:cs="仿宋"/>
        </w:rPr>
        <w:fldChar w:fldCharType="end"/>
      </w:r>
    </w:p>
    <w:p w14:paraId="42E4B37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FD0BCD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pict>
          <v:shape id="_x0000_s1051" o:spid="_x0000_s1051" o:spt="75" type="#_x0000_t75" style="position:absolute;left:0pt;margin-left:328pt;margin-top:48.05pt;height:125.9pt;width:123.8pt;z-index:251662336;mso-width-relative:page;mso-height-relative:page;" filled="f" o:preferrelative="t" stroked="f" coordsize="21600,21600">
            <v:path/>
            <v:fill on="f" focussize="0,0"/>
            <v:stroke on="f"/>
            <v:imagedata r:id="rId21" r:href="rId22" o:title=""/>
            <o:lock v:ext="edit" aspectratio="t"/>
          </v:shape>
        </w:pict>
      </w:r>
      <w:r>
        <w:rPr>
          <w:rFonts w:hint="eastAsia" w:ascii="仿宋" w:hAnsi="仿宋" w:eastAsia="仿宋" w:cs="仿宋"/>
        </w:rPr>
        <w:t>16．某人在如图所示的直角边长为4米的三角形地块的每个格点(指纵、横直线的交叉点以及三角形的顶点)处都种了一株相同品种的作物．根据历年的种植经验，一株该品种作物的年收获量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(单位：kg)与它的“相近”作物株数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之间的关系如表所示：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06"/>
        <w:gridCol w:w="606"/>
        <w:gridCol w:w="606"/>
        <w:gridCol w:w="606"/>
      </w:tblGrid>
      <w:tr w14:paraId="2CC60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71222F3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8EF5A4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8F467C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551D4A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7B2053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</w:tr>
      <w:tr w14:paraId="14E7F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3357202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Y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1EDDF2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51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10E575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48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E281F0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45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E0B97B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42</w:t>
            </w:r>
          </w:p>
        </w:tc>
      </w:tr>
    </w:tbl>
    <w:p w14:paraId="72004C2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B36EF2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这里，两株作物“相近”是指它们之间的直线距离不超过1米．</w:t>
      </w:r>
    </w:p>
    <w:p w14:paraId="05161D7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2491BA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C9B836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E20A32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(1)从三角形地块的内部和边界上分别随机选取一株作物，求它们恰好“相近”的概率；</w:t>
      </w:r>
    </w:p>
    <w:p w14:paraId="38C7114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(2)从所种作物中随机选取一株，求它的年收获量的分布列与均值．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E468467-8234-4BC3-9D6D-C9BC69F7798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8DBAF3E-A5B1-499A-B7DE-DA84801C1C5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54D02">
    <w:pPr>
      <w:pStyle w:val="11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EC6CE97">
                <w:pPr>
                  <w:pStyle w:val="11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F9F6B">
    <w:pPr>
      <w:pStyle w:val="12"/>
      <w:rPr>
        <w:rFonts w:hint="default" w:eastAsia="宋体"/>
        <w:lang w:val="en-US" w:eastAsia="zh-CN"/>
      </w:rPr>
    </w:pPr>
    <w:r>
      <w:rPr>
        <w:rFonts w:hint="eastAsia"/>
      </w:rPr>
      <w:t>横峰中学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>导学训案（数学）  编号：hfzx 高二 01   使用时间:2024-</w:t>
    </w:r>
    <w:r>
      <w:rPr>
        <w:rFonts w:hint="eastAsia"/>
        <w:lang w:val="en-US" w:eastAsia="zh-CN"/>
      </w:rPr>
      <w:t>12</w:t>
    </w:r>
    <w:r>
      <w:rPr>
        <w:rFonts w:hint="eastAsia"/>
      </w:rPr>
      <w:t xml:space="preserve"> 编写人：</w:t>
    </w:r>
    <w:r>
      <w:rPr>
        <w:rFonts w:hint="eastAsia"/>
        <w:lang w:val="en-US" w:eastAsia="zh-CN"/>
      </w:rPr>
      <w:t xml:space="preserve">熊子赵 </w:t>
    </w:r>
    <w:r>
      <w:rPr>
        <w:rFonts w:hint="eastAsia"/>
      </w:rPr>
      <w:t xml:space="preserve"> 审核人：</w:t>
    </w:r>
    <w:r>
      <w:rPr>
        <w:rFonts w:hint="eastAsia"/>
        <w:lang w:val="en-US" w:eastAsia="zh-CN"/>
      </w:rPr>
      <w:t>刘俊</w:t>
    </w:r>
  </w:p>
  <w:p w14:paraId="26128544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A4MmVlZGNiMjViZTg4MWQxZGVhNDdlZWVmMDRjODMifQ=="/>
  </w:docVars>
  <w:rsids>
    <w:rsidRoot w:val="00B658C6"/>
    <w:rsid w:val="00076E9A"/>
    <w:rsid w:val="003E0F11"/>
    <w:rsid w:val="004861A7"/>
    <w:rsid w:val="004C340A"/>
    <w:rsid w:val="005059CF"/>
    <w:rsid w:val="005A650C"/>
    <w:rsid w:val="007D044C"/>
    <w:rsid w:val="0081089F"/>
    <w:rsid w:val="009031C2"/>
    <w:rsid w:val="009463EE"/>
    <w:rsid w:val="00A16519"/>
    <w:rsid w:val="00A170FA"/>
    <w:rsid w:val="00B658C6"/>
    <w:rsid w:val="00BB19E6"/>
    <w:rsid w:val="00BC20AA"/>
    <w:rsid w:val="00D741A9"/>
    <w:rsid w:val="00E647AB"/>
    <w:rsid w:val="00ED75A9"/>
    <w:rsid w:val="00F01168"/>
    <w:rsid w:val="00F246DE"/>
    <w:rsid w:val="306E690D"/>
    <w:rsid w:val="41193413"/>
    <w:rsid w:val="52BE0C80"/>
    <w:rsid w:val="71B3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8"/>
        <o:r id="V:Rule2" type="connector" idref="#_x0000_s105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qFormat/>
    <w:uiPriority w:val="0"/>
    <w:rPr>
      <w:kern w:val="2"/>
      <w:sz w:val="18"/>
      <w:szCs w:val="18"/>
    </w:rPr>
  </w:style>
  <w:style w:type="character" w:customStyle="1" w:styleId="16">
    <w:name w:val="页脚 Char"/>
    <w:link w:val="11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A25.TIF" TargetMode="External"/><Relationship Id="rId21" Type="http://schemas.openxmlformats.org/officeDocument/2006/relationships/image" Target="media/image9.png"/><Relationship Id="rId20" Type="http://schemas.openxmlformats.org/officeDocument/2006/relationships/image" Target="&#25299;&#24191;&#25506;&#31350;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&#32508;&#21512;&#36816;&#29992;.TIF" TargetMode="External"/><Relationship Id="rId17" Type="http://schemas.openxmlformats.org/officeDocument/2006/relationships/image" Target="media/image7.png"/><Relationship Id="rId16" Type="http://schemas.openxmlformats.org/officeDocument/2006/relationships/image" Target="&#22522;&#30784;&#24041;&#22266;A.TIF" TargetMode="External"/><Relationship Id="rId15" Type="http://schemas.openxmlformats.org/officeDocument/2006/relationships/image" Target="media/image6.png"/><Relationship Id="rId14" Type="http://schemas.openxmlformats.org/officeDocument/2006/relationships/image" Target="&#38543;&#22530;&#28436;&#32451;A.TIF" TargetMode="Externa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A24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  <customShpInfo spid="_x0000_s1048"/>
    <customShpInfo spid="_x0000_s1050"/>
    <customShpInfo spid="_x0000_s1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12</Pages>
  <Words>4837</Words>
  <Characters>5693</Characters>
  <Lines>162</Lines>
  <Paragraphs>45</Paragraphs>
  <TotalTime>1</TotalTime>
  <ScaleCrop>false</ScaleCrop>
  <LinksUpToDate>false</LinksUpToDate>
  <CharactersWithSpaces>5917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2021-05-04T02:57:00Z</dcterms:created>
  <dc:creator>User</dc:creator>
  <cp:lastModifiedBy>.</cp:lastModifiedBy>
  <dcterms:modified xsi:type="dcterms:W3CDTF">2024-12-03T14:18:06Z</dcterms:modified>
  <dc:title>〖BFB〗〖WTBX〗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C4F771F8ED06439490E4F19D6CB78BC8_12</vt:lpwstr>
  </property>
</Properties>
</file>